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0EB9" w14:textId="307A4EB3" w:rsidR="00B320A9" w:rsidRDefault="00B320A9" w:rsidP="00B320A9">
      <w:pPr>
        <w:pStyle w:val="Heading1"/>
        <w:rPr>
          <w:rFonts w:ascii="DMSchulbuch" w:hAnsi="DMSchulbuch"/>
          <w:color w:val="auto"/>
          <w:lang w:eastAsia="en-GB"/>
        </w:rPr>
      </w:pPr>
      <w:r>
        <w:rPr>
          <w:lang w:eastAsia="en-GB"/>
        </w:rPr>
        <w:t>Finance Guidance and Template</w:t>
      </w:r>
    </w:p>
    <w:p w14:paraId="3D1ED2D8" w14:textId="33B105AD" w:rsidR="005A613B" w:rsidRDefault="001C392D" w:rsidP="00B320A9">
      <w:pPr>
        <w:pStyle w:val="Heading2"/>
      </w:pPr>
      <w:r w:rsidRPr="00363939">
        <w:t xml:space="preserve">To </w:t>
      </w:r>
      <w:r w:rsidR="00B320A9">
        <w:t>help students understand budgets and setting retail price</w:t>
      </w:r>
    </w:p>
    <w:p w14:paraId="29339644" w14:textId="3B186F11" w:rsidR="00B320A9" w:rsidRDefault="00B320A9" w:rsidP="00B320A9"/>
    <w:p w14:paraId="2AC6457A" w14:textId="77777777" w:rsidR="00B320A9" w:rsidRPr="006B2225" w:rsidRDefault="00B320A9" w:rsidP="00B320A9">
      <w:pPr>
        <w:pStyle w:val="Subtitle"/>
      </w:pPr>
      <w:r w:rsidRPr="006B2225">
        <w:t>OVERVIEW OF FINANCIAL LITERACY REQUIREMENTS</w:t>
      </w:r>
    </w:p>
    <w:p w14:paraId="24287582" w14:textId="49C553B6" w:rsidR="00B320A9" w:rsidRPr="006B2225" w:rsidRDefault="00B320A9" w:rsidP="00B320A9">
      <w:r w:rsidRPr="006B2225">
        <w:t>The Design Ventura brief requires students to develop a product that could</w:t>
      </w:r>
      <w:r>
        <w:t xml:space="preserve"> </w:t>
      </w:r>
      <w:r w:rsidRPr="006B2225">
        <w:t>be sold in the design museum shop for around £10.00. That ‘product’ could</w:t>
      </w:r>
      <w:r>
        <w:t xml:space="preserve"> </w:t>
      </w:r>
      <w:r w:rsidRPr="006B2225">
        <w:t>be anything thing from a piece of textile design to a board game. Each team</w:t>
      </w:r>
      <w:r>
        <w:t xml:space="preserve"> </w:t>
      </w:r>
      <w:r w:rsidRPr="006B2225">
        <w:t>needs to produce a simple financial plan will be based on a total production</w:t>
      </w:r>
      <w:r>
        <w:t xml:space="preserve"> </w:t>
      </w:r>
      <w:r w:rsidRPr="006B2225">
        <w:t>budget of £1000.</w:t>
      </w:r>
    </w:p>
    <w:p w14:paraId="3F30CB34" w14:textId="77777777" w:rsidR="00B320A9" w:rsidRPr="006B2225" w:rsidRDefault="00B320A9" w:rsidP="00B320A9"/>
    <w:p w14:paraId="4DF04E99" w14:textId="77777777" w:rsidR="00B320A9" w:rsidRPr="006B2225" w:rsidRDefault="00B320A9" w:rsidP="00B320A9">
      <w:pPr>
        <w:pStyle w:val="Subtitle"/>
      </w:pPr>
      <w:r w:rsidRPr="006B2225">
        <w:t>DESIGN VENTURA BUDGET</w:t>
      </w:r>
    </w:p>
    <w:p w14:paraId="17043314" w14:textId="77777777" w:rsidR="00B320A9" w:rsidRPr="006B2225" w:rsidRDefault="00B320A9" w:rsidP="00B320A9">
      <w:r w:rsidRPr="006B2225">
        <w:t>The Ventura brief advises that students should work within a budget of</w:t>
      </w:r>
    </w:p>
    <w:p w14:paraId="17284489" w14:textId="77777777" w:rsidR="00B320A9" w:rsidRPr="006B2225" w:rsidRDefault="00B320A9" w:rsidP="00B320A9">
      <w:r w:rsidRPr="006B2225">
        <w:t>£1000. Half of this money (£500) should be allocated to pay for research,</w:t>
      </w:r>
    </w:p>
    <w:p w14:paraId="7ED9ED12" w14:textId="77777777" w:rsidR="00B320A9" w:rsidRPr="006B2225" w:rsidRDefault="00B320A9" w:rsidP="00B320A9">
      <w:r w:rsidRPr="006B2225">
        <w:t>prototyping and development.</w:t>
      </w:r>
    </w:p>
    <w:p w14:paraId="0968B950" w14:textId="77777777" w:rsidR="00B320A9" w:rsidRPr="006B2225" w:rsidRDefault="00B320A9" w:rsidP="00B320A9"/>
    <w:p w14:paraId="1199E996" w14:textId="77777777" w:rsidR="00B320A9" w:rsidRPr="006B2225" w:rsidRDefault="00B320A9" w:rsidP="00B320A9">
      <w:r w:rsidRPr="006B2225">
        <w:t>This means that the remaining £500 can be used to budget for materials,</w:t>
      </w:r>
    </w:p>
    <w:p w14:paraId="58A2E9D2" w14:textId="77777777" w:rsidR="00B320A9" w:rsidRPr="006B2225" w:rsidRDefault="00B320A9" w:rsidP="00B320A9">
      <w:r w:rsidRPr="006B2225">
        <w:t>manufacturing and marketing of their final products. Judges will look for</w:t>
      </w:r>
    </w:p>
    <w:p w14:paraId="3680A870" w14:textId="304092D9" w:rsidR="00B320A9" w:rsidRPr="006B2225" w:rsidRDefault="00B320A9" w:rsidP="00B320A9">
      <w:r w:rsidRPr="006B2225">
        <w:t>sensible and evidenced costings, so if the balance between expenditure on</w:t>
      </w:r>
      <w:r>
        <w:t xml:space="preserve"> </w:t>
      </w:r>
      <w:r w:rsidRPr="006B2225">
        <w:t>development and production is different, this is fine. A sample summary</w:t>
      </w:r>
      <w:r>
        <w:t xml:space="preserve"> </w:t>
      </w:r>
      <w:r w:rsidRPr="006B2225">
        <w:t>budget and a blank budget template can be seen on page 3 of this resource.</w:t>
      </w:r>
    </w:p>
    <w:p w14:paraId="00CAAA75" w14:textId="77777777" w:rsidR="00B320A9" w:rsidRPr="006B2225" w:rsidRDefault="00B320A9" w:rsidP="00B320A9"/>
    <w:p w14:paraId="79F9EED7" w14:textId="77777777" w:rsidR="00B320A9" w:rsidRPr="006B2225" w:rsidRDefault="00B320A9" w:rsidP="00B320A9">
      <w:pPr>
        <w:pStyle w:val="Subtitle"/>
      </w:pPr>
      <w:r w:rsidRPr="006B2225">
        <w:t>KEY FINANCE QUESTIONS TO THINK ABOUT</w:t>
      </w:r>
    </w:p>
    <w:p w14:paraId="07DFACA2" w14:textId="001356D1" w:rsidR="00B320A9" w:rsidRPr="006B2225" w:rsidRDefault="00B320A9" w:rsidP="00B320A9">
      <w:r w:rsidRPr="006B2225">
        <w:t>To be successful in the competition, each team will need to think about the</w:t>
      </w:r>
      <w:r>
        <w:t xml:space="preserve"> </w:t>
      </w:r>
      <w:r w:rsidRPr="006B2225">
        <w:t>business aspects of their idea. The following questions indicate some of the</w:t>
      </w:r>
      <w:r>
        <w:t xml:space="preserve"> </w:t>
      </w:r>
      <w:r w:rsidRPr="006B2225">
        <w:t>things they may wish to consider:</w:t>
      </w:r>
    </w:p>
    <w:p w14:paraId="2AEE683E" w14:textId="77777777" w:rsidR="00B320A9" w:rsidRPr="006B2225" w:rsidRDefault="00B320A9" w:rsidP="00B320A9">
      <w:pPr>
        <w:pStyle w:val="DVBulletsLightBlue"/>
      </w:pPr>
      <w:r w:rsidRPr="006B2225">
        <w:t xml:space="preserve">How much will it cost to make </w:t>
      </w:r>
      <w:proofErr w:type="gramStart"/>
      <w:r w:rsidRPr="006B2225">
        <w:t>all of</w:t>
      </w:r>
      <w:proofErr w:type="gramEnd"/>
      <w:r w:rsidRPr="006B2225">
        <w:t xml:space="preserve"> your products?</w:t>
      </w:r>
    </w:p>
    <w:p w14:paraId="1721DE81" w14:textId="77777777" w:rsidR="00B320A9" w:rsidRPr="006B2225" w:rsidRDefault="00B320A9" w:rsidP="00B320A9">
      <w:pPr>
        <w:pStyle w:val="DVBulletsLightBlue"/>
      </w:pPr>
      <w:r w:rsidRPr="006B2225">
        <w:t>What will be the cost price of each individual product?</w:t>
      </w:r>
    </w:p>
    <w:p w14:paraId="0961B563" w14:textId="77777777" w:rsidR="00B320A9" w:rsidRPr="006B2225" w:rsidRDefault="00B320A9" w:rsidP="00B320A9">
      <w:pPr>
        <w:pStyle w:val="DVBulletsLightBlue"/>
      </w:pPr>
      <w:r w:rsidRPr="006B2225">
        <w:t>How long will each product take to make?</w:t>
      </w:r>
    </w:p>
    <w:p w14:paraId="04784520" w14:textId="77777777" w:rsidR="00B320A9" w:rsidRPr="006B2225" w:rsidRDefault="00B320A9" w:rsidP="00B320A9">
      <w:pPr>
        <w:pStyle w:val="DVBulletsLightBlue"/>
      </w:pPr>
      <w:r w:rsidRPr="006B2225">
        <w:t>How will people find out about your product?</w:t>
      </w:r>
    </w:p>
    <w:p w14:paraId="15008BE8" w14:textId="77777777" w:rsidR="00B320A9" w:rsidRPr="006B2225" w:rsidRDefault="00B320A9" w:rsidP="00B320A9">
      <w:pPr>
        <w:pStyle w:val="DVBulletsLightBlue"/>
      </w:pPr>
      <w:r w:rsidRPr="006B2225">
        <w:t>What will the retail price of your product be?</w:t>
      </w:r>
    </w:p>
    <w:p w14:paraId="51040E5C" w14:textId="77777777" w:rsidR="00B320A9" w:rsidRPr="006B2225" w:rsidRDefault="00B320A9" w:rsidP="00B320A9">
      <w:pPr>
        <w:pStyle w:val="DVBulletsLightBlue"/>
      </w:pPr>
      <w:r w:rsidRPr="006B2225">
        <w:t>How many products will you need to sell to make a profit?</w:t>
      </w:r>
    </w:p>
    <w:p w14:paraId="23A7B96A" w14:textId="77777777" w:rsidR="00B320A9" w:rsidRPr="006B2225" w:rsidRDefault="00B320A9" w:rsidP="00B320A9">
      <w:pPr>
        <w:pStyle w:val="DVBulletsLightBlue"/>
      </w:pPr>
      <w:r w:rsidRPr="006B2225">
        <w:t>Which charity will you donate your profits to?</w:t>
      </w:r>
    </w:p>
    <w:p w14:paraId="7480D0C0" w14:textId="77777777" w:rsidR="00B320A9" w:rsidRPr="006B2225" w:rsidRDefault="00B320A9" w:rsidP="00B320A9"/>
    <w:p w14:paraId="0CD54D44" w14:textId="77777777" w:rsidR="00B320A9" w:rsidRPr="006B2225" w:rsidRDefault="00B320A9" w:rsidP="00B320A9">
      <w:pPr>
        <w:pStyle w:val="Subtitle"/>
      </w:pPr>
      <w:r w:rsidRPr="006B2225">
        <w:t>COST AND RETAIL PRICES: AN EXPLANATION</w:t>
      </w:r>
    </w:p>
    <w:p w14:paraId="6E01D263" w14:textId="77777777" w:rsidR="00B320A9" w:rsidRPr="006B2225" w:rsidRDefault="00B320A9" w:rsidP="00B320A9">
      <w:pPr>
        <w:pStyle w:val="DVBulletsNavy"/>
      </w:pPr>
      <w:r w:rsidRPr="006B2225">
        <w:t xml:space="preserve">The cost price is what a product </w:t>
      </w:r>
      <w:proofErr w:type="gramStart"/>
      <w:r w:rsidRPr="006B2225">
        <w:t>actually costs</w:t>
      </w:r>
      <w:proofErr w:type="gramEnd"/>
      <w:r w:rsidRPr="006B2225">
        <w:t xml:space="preserve"> to make, package and</w:t>
      </w:r>
    </w:p>
    <w:p w14:paraId="794C9BE2" w14:textId="06D8D0D6" w:rsidR="00B320A9" w:rsidRPr="006B2225" w:rsidRDefault="00B320A9" w:rsidP="00B320A9">
      <w:pPr>
        <w:pStyle w:val="DVBulletsNavy"/>
        <w:numPr>
          <w:ilvl w:val="0"/>
          <w:numId w:val="0"/>
        </w:numPr>
        <w:ind w:left="360"/>
      </w:pPr>
      <w:r w:rsidRPr="006B2225">
        <w:t>transport.</w:t>
      </w:r>
    </w:p>
    <w:p w14:paraId="63E03E35" w14:textId="672A906D" w:rsidR="00B320A9" w:rsidRPr="006B2225" w:rsidRDefault="00B320A9" w:rsidP="00B320A9">
      <w:pPr>
        <w:pStyle w:val="DVBulletsNavy"/>
      </w:pPr>
      <w:r w:rsidRPr="006B2225">
        <w:t>The retail price is the cost price plus an additional fee that enables the shop</w:t>
      </w:r>
      <w:r>
        <w:t xml:space="preserve"> </w:t>
      </w:r>
      <w:r w:rsidRPr="006B2225">
        <w:t>to make a profit.</w:t>
      </w:r>
    </w:p>
    <w:p w14:paraId="2CBF6E04" w14:textId="77777777" w:rsidR="00B320A9" w:rsidRPr="006B2225" w:rsidRDefault="00B320A9" w:rsidP="00B320A9">
      <w:pPr>
        <w:pStyle w:val="DVBulletsNavy"/>
      </w:pPr>
      <w:r w:rsidRPr="006B2225">
        <w:t>In retail, the general rule is that the cost price is 50% of the final retail price.</w:t>
      </w:r>
    </w:p>
    <w:p w14:paraId="46EC6579" w14:textId="77777777" w:rsidR="00B320A9" w:rsidRPr="006B2225" w:rsidRDefault="00B320A9" w:rsidP="00B320A9"/>
    <w:p w14:paraId="1D1D7F57" w14:textId="73C82BE1" w:rsidR="00B320A9" w:rsidRPr="006B2225" w:rsidRDefault="00B320A9" w:rsidP="00B320A9">
      <w:r w:rsidRPr="006B2225">
        <w:t>For example, if a bag costs £5.00 to make, transport and market, the retailer</w:t>
      </w:r>
      <w:r>
        <w:t xml:space="preserve"> </w:t>
      </w:r>
      <w:r w:rsidRPr="006B2225">
        <w:t>will sell if for £10.00 in their shop.</w:t>
      </w:r>
    </w:p>
    <w:p w14:paraId="0FAAE7E1" w14:textId="77777777" w:rsidR="00B320A9" w:rsidRPr="006B2225" w:rsidRDefault="00B320A9" w:rsidP="00B320A9"/>
    <w:p w14:paraId="2FB402FE" w14:textId="2DC0BE5F" w:rsidR="00B320A9" w:rsidRPr="006B2225" w:rsidRDefault="00B320A9" w:rsidP="00B320A9">
      <w:r w:rsidRPr="006B2225">
        <w:lastRenderedPageBreak/>
        <w:t>Under normal business circumstances, some of this cost will go towards the</w:t>
      </w:r>
      <w:r>
        <w:t xml:space="preserve"> </w:t>
      </w:r>
      <w:r w:rsidRPr="006B2225">
        <w:t>running costs of the shop (salaries for staff, rent for the shop space,</w:t>
      </w:r>
    </w:p>
    <w:p w14:paraId="27E3991A" w14:textId="77777777" w:rsidR="00B320A9" w:rsidRPr="006B2225" w:rsidRDefault="00B320A9" w:rsidP="00B320A9">
      <w:r w:rsidRPr="006B2225">
        <w:t>cleaners, security etc.). The final retail cost will also include VAT where</w:t>
      </w:r>
    </w:p>
    <w:p w14:paraId="61753137" w14:textId="77777777" w:rsidR="00B320A9" w:rsidRDefault="00B320A9" w:rsidP="00B320A9">
      <w:r w:rsidRPr="006B2225">
        <w:t xml:space="preserve">relevant. </w:t>
      </w:r>
    </w:p>
    <w:p w14:paraId="67EE02B7" w14:textId="77777777" w:rsidR="00B320A9" w:rsidRDefault="00B320A9" w:rsidP="00B320A9"/>
    <w:p w14:paraId="30EB0A5C" w14:textId="77777777" w:rsidR="00B320A9" w:rsidRPr="006B2225" w:rsidRDefault="00B320A9" w:rsidP="00B320A9">
      <w:r w:rsidRPr="006B2225">
        <w:t xml:space="preserve">In Design Ventura, </w:t>
      </w:r>
      <w:proofErr w:type="gramStart"/>
      <w:r w:rsidRPr="006B2225">
        <w:t>all of</w:t>
      </w:r>
      <w:proofErr w:type="gramEnd"/>
      <w:r w:rsidRPr="006B2225">
        <w:t xml:space="preserve"> the profit will be donated to a charity</w:t>
      </w:r>
    </w:p>
    <w:p w14:paraId="4D9DC49B" w14:textId="7013456E" w:rsidR="00B320A9" w:rsidRPr="006B2225" w:rsidRDefault="00B320A9" w:rsidP="00B320A9">
      <w:r w:rsidRPr="006B2225">
        <w:t>chosen by the winning team. We have decided to do this so that there are not problems with tax, and issues with fairly distributing the money to young</w:t>
      </w:r>
      <w:r>
        <w:t xml:space="preserve"> </w:t>
      </w:r>
      <w:r w:rsidRPr="006B2225">
        <w:t>people. VAT does not need to be accounted for in your final retail price.</w:t>
      </w:r>
    </w:p>
    <w:p w14:paraId="388C4860" w14:textId="77777777" w:rsidR="00B320A9" w:rsidRPr="006B2225" w:rsidRDefault="00B320A9" w:rsidP="00B320A9"/>
    <w:p w14:paraId="78C14B16" w14:textId="77777777" w:rsidR="00B320A9" w:rsidRPr="006B2225" w:rsidRDefault="00B320A9" w:rsidP="00B320A9">
      <w:pPr>
        <w:pStyle w:val="Subtitle"/>
      </w:pPr>
      <w:r w:rsidRPr="006B2225">
        <w:t>WORKING OUT THE COST PRICE OF YOUR PRODUCT</w:t>
      </w:r>
    </w:p>
    <w:p w14:paraId="2A6A7E62" w14:textId="77777777" w:rsidR="00B320A9" w:rsidRPr="006B2225" w:rsidRDefault="00B320A9" w:rsidP="00B320A9">
      <w:r w:rsidRPr="006B2225">
        <w:t xml:space="preserve">The cost price is what a product </w:t>
      </w:r>
      <w:proofErr w:type="gramStart"/>
      <w:r w:rsidRPr="006B2225">
        <w:t>actually costs</w:t>
      </w:r>
      <w:proofErr w:type="gramEnd"/>
      <w:r w:rsidRPr="006B2225">
        <w:t xml:space="preserve"> to manufacture, assemble</w:t>
      </w:r>
    </w:p>
    <w:p w14:paraId="527F44F3" w14:textId="77777777" w:rsidR="00B320A9" w:rsidRPr="006B2225" w:rsidRDefault="00B320A9" w:rsidP="00B320A9">
      <w:r w:rsidRPr="006B2225">
        <w:t>and package. This is different to the retail price that you will eventually sell</w:t>
      </w:r>
    </w:p>
    <w:p w14:paraId="778505D3" w14:textId="77777777" w:rsidR="00B320A9" w:rsidRPr="006B2225" w:rsidRDefault="00B320A9" w:rsidP="00B320A9">
      <w:r w:rsidRPr="006B2225">
        <w:t>your product for.</w:t>
      </w:r>
    </w:p>
    <w:p w14:paraId="453D70E7" w14:textId="77777777" w:rsidR="00B320A9" w:rsidRPr="006B2225" w:rsidRDefault="00B320A9" w:rsidP="00B320A9"/>
    <w:p w14:paraId="6121347E" w14:textId="77777777" w:rsidR="00B320A9" w:rsidRPr="006B2225" w:rsidRDefault="00B320A9" w:rsidP="00B320A9">
      <w:proofErr w:type="gramStart"/>
      <w:r w:rsidRPr="006B2225">
        <w:t>In order to</w:t>
      </w:r>
      <w:proofErr w:type="gramEnd"/>
      <w:r w:rsidRPr="006B2225">
        <w:t xml:space="preserve"> fit within the Design Ventura budget guidelines, you should aim</w:t>
      </w:r>
    </w:p>
    <w:p w14:paraId="3075D4DC" w14:textId="0033447C" w:rsidR="00B320A9" w:rsidRPr="006B2225" w:rsidRDefault="00B320A9" w:rsidP="00B320A9">
      <w:r w:rsidRPr="006B2225">
        <w:t>to spend £500 or less on materials, tools, labour and transportation for your</w:t>
      </w:r>
      <w:r>
        <w:t xml:space="preserve"> </w:t>
      </w:r>
      <w:r w:rsidRPr="006B2225">
        <w:t>final products. The remaining £500 of your budget should be reserved for</w:t>
      </w:r>
      <w:r>
        <w:t xml:space="preserve"> </w:t>
      </w:r>
      <w:r w:rsidRPr="006B2225">
        <w:t>prototyping and development</w:t>
      </w:r>
    </w:p>
    <w:p w14:paraId="3373D6D0" w14:textId="77777777" w:rsidR="00B320A9" w:rsidRPr="006B2225" w:rsidRDefault="00B320A9" w:rsidP="00B320A9"/>
    <w:p w14:paraId="13EF2474" w14:textId="57353744" w:rsidR="00B320A9" w:rsidRPr="006B2225" w:rsidRDefault="00B320A9" w:rsidP="00B320A9">
      <w:r w:rsidRPr="006B2225">
        <w:t>To work out the cost price of your product you will need to know the cost of</w:t>
      </w:r>
      <w:r>
        <w:t xml:space="preserve"> </w:t>
      </w:r>
      <w:r w:rsidRPr="006B2225">
        <w:t>the following things:</w:t>
      </w:r>
    </w:p>
    <w:p w14:paraId="58562352" w14:textId="77777777" w:rsidR="00B320A9" w:rsidRPr="006B2225" w:rsidRDefault="00B320A9" w:rsidP="00B320A9"/>
    <w:p w14:paraId="7B95EEEE" w14:textId="0521D516" w:rsidR="00B320A9" w:rsidRPr="006B2225" w:rsidRDefault="00B320A9" w:rsidP="00B320A9">
      <w:pPr>
        <w:pStyle w:val="DVBulletsLightBlue"/>
      </w:pPr>
      <w:r w:rsidRPr="006B2225">
        <w:t>Materials</w:t>
      </w:r>
    </w:p>
    <w:p w14:paraId="41FC211D" w14:textId="21DEC16F" w:rsidR="00B320A9" w:rsidRPr="006B2225" w:rsidRDefault="00B320A9" w:rsidP="00B320A9">
      <w:pPr>
        <w:pStyle w:val="DVBulletsLightBlue"/>
      </w:pPr>
      <w:r w:rsidRPr="006B2225">
        <w:t>Tools and equipment</w:t>
      </w:r>
    </w:p>
    <w:p w14:paraId="008F2ABC" w14:textId="686D8306" w:rsidR="00B320A9" w:rsidRPr="006B2225" w:rsidRDefault="00B320A9" w:rsidP="00B320A9">
      <w:pPr>
        <w:pStyle w:val="DVBulletsLightBlue"/>
      </w:pPr>
      <w:r w:rsidRPr="006B2225">
        <w:t>Labour (the number of hours a person will spend working on the</w:t>
      </w:r>
    </w:p>
    <w:p w14:paraId="0F670F91" w14:textId="77777777" w:rsidR="00B320A9" w:rsidRPr="006B2225" w:rsidRDefault="00B320A9" w:rsidP="00B320A9">
      <w:pPr>
        <w:pStyle w:val="DVBulletsLightBlue"/>
        <w:numPr>
          <w:ilvl w:val="0"/>
          <w:numId w:val="0"/>
        </w:numPr>
        <w:ind w:left="360"/>
      </w:pPr>
      <w:r w:rsidRPr="006B2225">
        <w:t>production and assembly of the product)</w:t>
      </w:r>
    </w:p>
    <w:p w14:paraId="7FCCFA06" w14:textId="1296BE23" w:rsidR="00B320A9" w:rsidRPr="006B2225" w:rsidRDefault="00B320A9" w:rsidP="00B320A9">
      <w:pPr>
        <w:pStyle w:val="DVBulletsLightBlue"/>
      </w:pPr>
      <w:r w:rsidRPr="006B2225">
        <w:t>Packaging, marketing and transport</w:t>
      </w:r>
    </w:p>
    <w:p w14:paraId="75A0C767" w14:textId="77777777" w:rsidR="00B320A9" w:rsidRPr="006B2225" w:rsidRDefault="00B320A9" w:rsidP="00B320A9"/>
    <w:p w14:paraId="4F8E4AFC" w14:textId="758274EC" w:rsidR="00B320A9" w:rsidRPr="006B2225" w:rsidRDefault="00B320A9" w:rsidP="00B320A9">
      <w:r w:rsidRPr="006B2225">
        <w:t>You will also need to decide how many products you are going to make and</w:t>
      </w:r>
      <w:r>
        <w:t xml:space="preserve"> </w:t>
      </w:r>
      <w:r w:rsidRPr="006B2225">
        <w:t>sell. Remember the minimum number is a batch of 6 copies/editions, but</w:t>
      </w:r>
      <w:r>
        <w:t xml:space="preserve"> </w:t>
      </w:r>
      <w:r w:rsidRPr="006B2225">
        <w:t>you can make more if you wish.</w:t>
      </w:r>
    </w:p>
    <w:p w14:paraId="20DF842F" w14:textId="77777777" w:rsidR="00B320A9" w:rsidRPr="006B2225" w:rsidRDefault="00B320A9" w:rsidP="00B320A9"/>
    <w:p w14:paraId="39DEC25C" w14:textId="77777777" w:rsidR="00B320A9" w:rsidRDefault="00B320A9" w:rsidP="00B320A9">
      <w:r w:rsidRPr="006B2225">
        <w:t xml:space="preserve">Here is a list of material costs for reference. You may need to do your own research to find out the costs of specific materials that you use. </w:t>
      </w:r>
    </w:p>
    <w:p w14:paraId="31D3219C" w14:textId="77777777" w:rsidR="00B320A9" w:rsidRDefault="00B320A9" w:rsidP="00B32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416"/>
        <w:gridCol w:w="825"/>
      </w:tblGrid>
      <w:tr w:rsidR="00B320A9" w:rsidRPr="000E065F" w14:paraId="6846B087" w14:textId="77777777" w:rsidTr="005D59F5">
        <w:trPr>
          <w:trHeight w:val="423"/>
        </w:trPr>
        <w:tc>
          <w:tcPr>
            <w:tcW w:w="1271" w:type="dxa"/>
            <w:shd w:val="clear" w:color="auto" w:fill="D5DCE4" w:themeFill="text2" w:themeFillTint="33"/>
          </w:tcPr>
          <w:p w14:paraId="0BBD1D84" w14:textId="77777777" w:rsidR="00B320A9" w:rsidRPr="000E065F" w:rsidRDefault="00B320A9" w:rsidP="00B320A9">
            <w:pPr>
              <w:pStyle w:val="Subtitle"/>
            </w:pPr>
            <w:r w:rsidRPr="000E065F">
              <w:t>MATERIAL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14:paraId="3FAC51AB" w14:textId="6B2B1BCF" w:rsidR="00B320A9" w:rsidRPr="000E065F" w:rsidRDefault="00B320A9" w:rsidP="00B320A9">
            <w:pPr>
              <w:pStyle w:val="Subtitle"/>
            </w:pPr>
            <w:r w:rsidRPr="000E065F">
              <w:t>DIMENSIONS/DESCRIPTIONS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D5DCE4" w:themeFill="text2" w:themeFillTint="33"/>
          </w:tcPr>
          <w:p w14:paraId="50C5F2F3" w14:textId="77777777" w:rsidR="00B320A9" w:rsidRPr="000E065F" w:rsidRDefault="00B320A9" w:rsidP="00B320A9">
            <w:pPr>
              <w:pStyle w:val="Subtitle"/>
            </w:pPr>
            <w:r w:rsidRPr="000E065F">
              <w:t>SUPPLIER</w:t>
            </w:r>
          </w:p>
        </w:tc>
        <w:tc>
          <w:tcPr>
            <w:tcW w:w="825" w:type="dxa"/>
            <w:shd w:val="clear" w:color="auto" w:fill="D5DCE4" w:themeFill="text2" w:themeFillTint="33"/>
          </w:tcPr>
          <w:p w14:paraId="55062859" w14:textId="77777777" w:rsidR="00B320A9" w:rsidRPr="000E065F" w:rsidRDefault="00B320A9" w:rsidP="00B320A9">
            <w:pPr>
              <w:pStyle w:val="Subtitle"/>
            </w:pPr>
            <w:r w:rsidRPr="000E065F">
              <w:t>COST</w:t>
            </w:r>
          </w:p>
        </w:tc>
      </w:tr>
      <w:tr w:rsidR="00B320A9" w:rsidRPr="000E065F" w14:paraId="4584872C" w14:textId="77777777" w:rsidTr="00B320A9">
        <w:tc>
          <w:tcPr>
            <w:tcW w:w="1271" w:type="dxa"/>
            <w:shd w:val="clear" w:color="auto" w:fill="auto"/>
          </w:tcPr>
          <w:p w14:paraId="7AEF0ED8" w14:textId="48E0E67D" w:rsidR="00B320A9" w:rsidRPr="000E065F" w:rsidRDefault="00B320A9" w:rsidP="00B320A9">
            <w:r w:rsidRPr="000E065F">
              <w:t>White Foam Board</w:t>
            </w:r>
          </w:p>
        </w:tc>
        <w:tc>
          <w:tcPr>
            <w:tcW w:w="3119" w:type="dxa"/>
            <w:shd w:val="clear" w:color="auto" w:fill="auto"/>
          </w:tcPr>
          <w:p w14:paraId="40197293" w14:textId="49940D81" w:rsidR="00B320A9" w:rsidRPr="000E065F" w:rsidRDefault="00B320A9" w:rsidP="00B320A9">
            <w:r>
              <w:t>A1</w:t>
            </w:r>
          </w:p>
        </w:tc>
        <w:tc>
          <w:tcPr>
            <w:tcW w:w="1416" w:type="dxa"/>
            <w:shd w:val="clear" w:color="auto" w:fill="auto"/>
          </w:tcPr>
          <w:p w14:paraId="2B4D3FDB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4D976EDA" w14:textId="77777777" w:rsidR="00B320A9" w:rsidRPr="000E065F" w:rsidRDefault="00B320A9" w:rsidP="00B320A9">
            <w:r w:rsidRPr="000E065F">
              <w:t>£3.75</w:t>
            </w:r>
          </w:p>
        </w:tc>
      </w:tr>
      <w:tr w:rsidR="00B320A9" w:rsidRPr="000E065F" w14:paraId="3D368EEC" w14:textId="77777777" w:rsidTr="00B320A9">
        <w:tc>
          <w:tcPr>
            <w:tcW w:w="1271" w:type="dxa"/>
            <w:shd w:val="clear" w:color="auto" w:fill="auto"/>
          </w:tcPr>
          <w:p w14:paraId="084284FF" w14:textId="76F715FC" w:rsidR="00B320A9" w:rsidRPr="000E065F" w:rsidRDefault="00B320A9" w:rsidP="00B320A9">
            <w:r w:rsidRPr="000E065F">
              <w:t>Black Foam Board</w:t>
            </w:r>
          </w:p>
        </w:tc>
        <w:tc>
          <w:tcPr>
            <w:tcW w:w="3119" w:type="dxa"/>
            <w:shd w:val="clear" w:color="auto" w:fill="auto"/>
          </w:tcPr>
          <w:p w14:paraId="7AF4CE39" w14:textId="039D6964" w:rsidR="00B320A9" w:rsidRPr="000E065F" w:rsidRDefault="00B320A9" w:rsidP="00B320A9">
            <w:r>
              <w:t>A1</w:t>
            </w:r>
          </w:p>
        </w:tc>
        <w:tc>
          <w:tcPr>
            <w:tcW w:w="1416" w:type="dxa"/>
            <w:shd w:val="clear" w:color="auto" w:fill="auto"/>
          </w:tcPr>
          <w:p w14:paraId="1C986BA0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1E65A9FA" w14:textId="77777777" w:rsidR="00B320A9" w:rsidRPr="000E065F" w:rsidRDefault="00B320A9" w:rsidP="00B320A9">
            <w:r w:rsidRPr="000E065F">
              <w:t>£6.26</w:t>
            </w:r>
          </w:p>
        </w:tc>
      </w:tr>
      <w:tr w:rsidR="00B320A9" w:rsidRPr="000E065F" w14:paraId="13A0523B" w14:textId="77777777" w:rsidTr="00B320A9">
        <w:tc>
          <w:tcPr>
            <w:tcW w:w="1271" w:type="dxa"/>
            <w:shd w:val="clear" w:color="auto" w:fill="auto"/>
          </w:tcPr>
          <w:p w14:paraId="7115C8ED" w14:textId="77777777" w:rsidR="00B320A9" w:rsidRPr="000E065F" w:rsidRDefault="00B320A9" w:rsidP="00B320A9">
            <w:r w:rsidRPr="000E065F">
              <w:t>Card - Corrugated Card 'Sandwich'</w:t>
            </w:r>
          </w:p>
        </w:tc>
        <w:tc>
          <w:tcPr>
            <w:tcW w:w="3119" w:type="dxa"/>
            <w:shd w:val="clear" w:color="auto" w:fill="auto"/>
          </w:tcPr>
          <w:p w14:paraId="6BCA1A17" w14:textId="77777777" w:rsidR="00B320A9" w:rsidRPr="000E065F" w:rsidRDefault="00B320A9" w:rsidP="00B320A9">
            <w:r w:rsidRPr="000E065F">
              <w:t>1.5mm Thick. White One</w:t>
            </w:r>
          </w:p>
          <w:p w14:paraId="4357D712" w14:textId="77777777" w:rsidR="00B320A9" w:rsidRPr="000E065F" w:rsidRDefault="00B320A9" w:rsidP="00B320A9">
            <w:r w:rsidRPr="000E065F">
              <w:t xml:space="preserve">Side, Buff </w:t>
            </w:r>
            <w:proofErr w:type="gramStart"/>
            <w:r w:rsidRPr="000E065F">
              <w:t>On</w:t>
            </w:r>
            <w:proofErr w:type="gramEnd"/>
            <w:r w:rsidRPr="000E065F">
              <w:t xml:space="preserve"> Reverse With</w:t>
            </w:r>
          </w:p>
          <w:p w14:paraId="1BE2AAFA" w14:textId="77777777" w:rsidR="00B320A9" w:rsidRPr="000E065F" w:rsidRDefault="00B320A9" w:rsidP="00B320A9">
            <w:r w:rsidRPr="000E065F">
              <w:t>Corrugated Card Centre</w:t>
            </w:r>
          </w:p>
        </w:tc>
        <w:tc>
          <w:tcPr>
            <w:tcW w:w="1416" w:type="dxa"/>
            <w:shd w:val="clear" w:color="auto" w:fill="auto"/>
          </w:tcPr>
          <w:p w14:paraId="61C5FFB3" w14:textId="77777777" w:rsidR="00B320A9" w:rsidRPr="000E065F" w:rsidRDefault="00B320A9" w:rsidP="00B320A9">
            <w:r w:rsidRPr="000E065F">
              <w:t xml:space="preserve">4D </w:t>
            </w:r>
            <w:proofErr w:type="spellStart"/>
            <w:r w:rsidRPr="000E065F">
              <w:t>Modelshop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03EF6FCA" w14:textId="77777777" w:rsidR="00B320A9" w:rsidRPr="000E065F" w:rsidRDefault="00B320A9" w:rsidP="00B320A9">
            <w:r w:rsidRPr="000E065F">
              <w:t>£1.70</w:t>
            </w:r>
          </w:p>
        </w:tc>
      </w:tr>
      <w:tr w:rsidR="00B320A9" w:rsidRPr="000E065F" w14:paraId="35F3F6BA" w14:textId="77777777" w:rsidTr="00B320A9">
        <w:tc>
          <w:tcPr>
            <w:tcW w:w="1271" w:type="dxa"/>
            <w:shd w:val="clear" w:color="auto" w:fill="auto"/>
          </w:tcPr>
          <w:p w14:paraId="087F5D9B" w14:textId="77777777" w:rsidR="00B320A9" w:rsidRPr="000E065F" w:rsidRDefault="00B320A9" w:rsidP="00B320A9">
            <w:r w:rsidRPr="000E065F">
              <w:lastRenderedPageBreak/>
              <w:t>Adhesives</w:t>
            </w:r>
          </w:p>
        </w:tc>
        <w:tc>
          <w:tcPr>
            <w:tcW w:w="3119" w:type="dxa"/>
            <w:shd w:val="clear" w:color="auto" w:fill="auto"/>
          </w:tcPr>
          <w:p w14:paraId="1936B151" w14:textId="77777777" w:rsidR="00B320A9" w:rsidRPr="000E065F" w:rsidRDefault="00B320A9" w:rsidP="00B320A9">
            <w:r w:rsidRPr="000E065F">
              <w:t>Spray Mount</w:t>
            </w:r>
          </w:p>
        </w:tc>
        <w:tc>
          <w:tcPr>
            <w:tcW w:w="1416" w:type="dxa"/>
            <w:shd w:val="clear" w:color="auto" w:fill="auto"/>
          </w:tcPr>
          <w:p w14:paraId="623D3821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619F43AC" w14:textId="77777777" w:rsidR="00B320A9" w:rsidRPr="000E065F" w:rsidRDefault="00B320A9" w:rsidP="00B320A9">
            <w:r w:rsidRPr="000E065F">
              <w:t>£4.73</w:t>
            </w:r>
          </w:p>
        </w:tc>
      </w:tr>
      <w:tr w:rsidR="00B320A9" w:rsidRPr="000E065F" w14:paraId="5257337C" w14:textId="77777777" w:rsidTr="00B320A9">
        <w:tc>
          <w:tcPr>
            <w:tcW w:w="1271" w:type="dxa"/>
            <w:shd w:val="clear" w:color="auto" w:fill="auto"/>
          </w:tcPr>
          <w:p w14:paraId="6B4CFDDB" w14:textId="77777777" w:rsidR="00B320A9" w:rsidRPr="000E065F" w:rsidRDefault="00B320A9" w:rsidP="00B320A9">
            <w:r w:rsidRPr="000E065F">
              <w:t>Adhesives</w:t>
            </w:r>
          </w:p>
        </w:tc>
        <w:tc>
          <w:tcPr>
            <w:tcW w:w="3119" w:type="dxa"/>
            <w:shd w:val="clear" w:color="auto" w:fill="auto"/>
          </w:tcPr>
          <w:p w14:paraId="03B3B4EC" w14:textId="77777777" w:rsidR="00B320A9" w:rsidRPr="000E065F" w:rsidRDefault="00B320A9" w:rsidP="00B320A9">
            <w:r w:rsidRPr="000E065F">
              <w:t>Double-Sided Tape</w:t>
            </w:r>
          </w:p>
        </w:tc>
        <w:tc>
          <w:tcPr>
            <w:tcW w:w="1416" w:type="dxa"/>
            <w:shd w:val="clear" w:color="auto" w:fill="auto"/>
          </w:tcPr>
          <w:p w14:paraId="203066AD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7BDFC360" w14:textId="77777777" w:rsidR="00B320A9" w:rsidRPr="000E065F" w:rsidRDefault="00B320A9" w:rsidP="00B320A9">
            <w:r w:rsidRPr="000E065F">
              <w:t>£1.89</w:t>
            </w:r>
          </w:p>
        </w:tc>
      </w:tr>
      <w:tr w:rsidR="00B320A9" w:rsidRPr="000E065F" w14:paraId="346214E8" w14:textId="77777777" w:rsidTr="00B320A9">
        <w:tc>
          <w:tcPr>
            <w:tcW w:w="1271" w:type="dxa"/>
            <w:shd w:val="clear" w:color="auto" w:fill="auto"/>
          </w:tcPr>
          <w:p w14:paraId="765EEE64" w14:textId="77777777" w:rsidR="00B320A9" w:rsidRPr="000E065F" w:rsidRDefault="00B320A9" w:rsidP="00B320A9">
            <w:r w:rsidRPr="000E065F">
              <w:t>Adhesives</w:t>
            </w:r>
          </w:p>
        </w:tc>
        <w:tc>
          <w:tcPr>
            <w:tcW w:w="3119" w:type="dxa"/>
            <w:shd w:val="clear" w:color="auto" w:fill="auto"/>
          </w:tcPr>
          <w:p w14:paraId="32EC6412" w14:textId="77777777" w:rsidR="00B320A9" w:rsidRPr="000E065F" w:rsidRDefault="00B320A9" w:rsidP="00B320A9">
            <w:r w:rsidRPr="000E065F">
              <w:t>PVA Glue (600 ml)</w:t>
            </w:r>
          </w:p>
        </w:tc>
        <w:tc>
          <w:tcPr>
            <w:tcW w:w="1416" w:type="dxa"/>
            <w:shd w:val="clear" w:color="auto" w:fill="auto"/>
          </w:tcPr>
          <w:p w14:paraId="31C7D630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5A70CC7F" w14:textId="77777777" w:rsidR="00B320A9" w:rsidRPr="000E065F" w:rsidRDefault="00B320A9" w:rsidP="00B320A9">
            <w:r w:rsidRPr="000E065F">
              <w:t>£1.05</w:t>
            </w:r>
          </w:p>
        </w:tc>
      </w:tr>
      <w:tr w:rsidR="00B320A9" w:rsidRPr="000E065F" w14:paraId="76C5668F" w14:textId="77777777" w:rsidTr="00B320A9">
        <w:tc>
          <w:tcPr>
            <w:tcW w:w="1271" w:type="dxa"/>
            <w:shd w:val="clear" w:color="auto" w:fill="auto"/>
          </w:tcPr>
          <w:p w14:paraId="31C8C9EB" w14:textId="77777777" w:rsidR="00B320A9" w:rsidRPr="000E065F" w:rsidRDefault="00B320A9" w:rsidP="00B320A9">
            <w:r w:rsidRPr="000E065F">
              <w:t>Adhesives</w:t>
            </w:r>
          </w:p>
        </w:tc>
        <w:tc>
          <w:tcPr>
            <w:tcW w:w="3119" w:type="dxa"/>
            <w:shd w:val="clear" w:color="auto" w:fill="auto"/>
          </w:tcPr>
          <w:p w14:paraId="7EF71AB4" w14:textId="77777777" w:rsidR="00B320A9" w:rsidRPr="000E065F" w:rsidRDefault="00B320A9" w:rsidP="00B320A9">
            <w:r w:rsidRPr="000E065F">
              <w:t>Pack of 25 regular Glue Sticks for Hot Glue Gun</w:t>
            </w:r>
          </w:p>
        </w:tc>
        <w:tc>
          <w:tcPr>
            <w:tcW w:w="1416" w:type="dxa"/>
            <w:shd w:val="clear" w:color="auto" w:fill="auto"/>
          </w:tcPr>
          <w:p w14:paraId="68C85F87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6A05ACDC" w14:textId="77777777" w:rsidR="00B320A9" w:rsidRPr="000E065F" w:rsidRDefault="00B320A9" w:rsidP="00B320A9">
            <w:r w:rsidRPr="000E065F">
              <w:t>£4.03</w:t>
            </w:r>
          </w:p>
        </w:tc>
      </w:tr>
      <w:tr w:rsidR="00B320A9" w:rsidRPr="000E065F" w14:paraId="090A5AC9" w14:textId="77777777" w:rsidTr="00B320A9">
        <w:tc>
          <w:tcPr>
            <w:tcW w:w="1271" w:type="dxa"/>
            <w:shd w:val="clear" w:color="auto" w:fill="auto"/>
          </w:tcPr>
          <w:p w14:paraId="0DFC78B5" w14:textId="77777777" w:rsidR="00B320A9" w:rsidRPr="000E065F" w:rsidRDefault="00B320A9" w:rsidP="00B320A9">
            <w:r w:rsidRPr="000E065F">
              <w:t>Blank Fairtrade</w:t>
            </w:r>
          </w:p>
          <w:p w14:paraId="29AF7BDE" w14:textId="77777777" w:rsidR="00B320A9" w:rsidRPr="000E065F" w:rsidRDefault="00B320A9" w:rsidP="00B320A9">
            <w:r w:rsidRPr="000E065F">
              <w:t>Cotton T-Shirt</w:t>
            </w:r>
          </w:p>
        </w:tc>
        <w:tc>
          <w:tcPr>
            <w:tcW w:w="3119" w:type="dxa"/>
            <w:shd w:val="clear" w:color="auto" w:fill="auto"/>
          </w:tcPr>
          <w:p w14:paraId="4C2FAB65" w14:textId="77777777" w:rsidR="00B320A9" w:rsidRPr="000E065F" w:rsidRDefault="00B320A9" w:rsidP="00B320A9">
            <w:r w:rsidRPr="000E065F">
              <w:t>10 shirts</w:t>
            </w:r>
          </w:p>
        </w:tc>
        <w:tc>
          <w:tcPr>
            <w:tcW w:w="1416" w:type="dxa"/>
            <w:shd w:val="clear" w:color="auto" w:fill="auto"/>
          </w:tcPr>
          <w:p w14:paraId="5BCF20ED" w14:textId="77777777" w:rsidR="00B320A9" w:rsidRPr="000E065F" w:rsidRDefault="00B320A9" w:rsidP="00B320A9">
            <w:proofErr w:type="spellStart"/>
            <w:r w:rsidRPr="000E065F">
              <w:t>cottonprint</w:t>
            </w:r>
            <w:proofErr w:type="spellEnd"/>
          </w:p>
        </w:tc>
        <w:tc>
          <w:tcPr>
            <w:tcW w:w="825" w:type="dxa"/>
            <w:shd w:val="clear" w:color="auto" w:fill="auto"/>
          </w:tcPr>
          <w:p w14:paraId="342EF8C5" w14:textId="77777777" w:rsidR="00B320A9" w:rsidRPr="000E065F" w:rsidRDefault="00B320A9" w:rsidP="00B320A9">
            <w:r w:rsidRPr="000E065F">
              <w:t>£44.22</w:t>
            </w:r>
          </w:p>
        </w:tc>
      </w:tr>
      <w:tr w:rsidR="00B320A9" w:rsidRPr="000E065F" w14:paraId="621B73EA" w14:textId="77777777" w:rsidTr="00B320A9">
        <w:tc>
          <w:tcPr>
            <w:tcW w:w="1271" w:type="dxa"/>
            <w:shd w:val="clear" w:color="auto" w:fill="auto"/>
          </w:tcPr>
          <w:p w14:paraId="6D4993DA" w14:textId="77777777" w:rsidR="00B320A9" w:rsidRPr="000E065F" w:rsidRDefault="00B320A9" w:rsidP="00B320A9">
            <w:r w:rsidRPr="000E065F">
              <w:t>Laser Grade Birch Plywood</w:t>
            </w:r>
          </w:p>
        </w:tc>
        <w:tc>
          <w:tcPr>
            <w:tcW w:w="3119" w:type="dxa"/>
            <w:shd w:val="clear" w:color="auto" w:fill="auto"/>
          </w:tcPr>
          <w:p w14:paraId="3ABA134C" w14:textId="77777777" w:rsidR="00B320A9" w:rsidRPr="000E065F" w:rsidRDefault="00B320A9" w:rsidP="00B320A9">
            <w:r w:rsidRPr="000E065F">
              <w:t>600 x 450 x 6mm</w:t>
            </w:r>
          </w:p>
        </w:tc>
        <w:tc>
          <w:tcPr>
            <w:tcW w:w="1416" w:type="dxa"/>
            <w:shd w:val="clear" w:color="auto" w:fill="auto"/>
          </w:tcPr>
          <w:p w14:paraId="0F832341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34EC2385" w14:textId="77777777" w:rsidR="00B320A9" w:rsidRPr="000E065F" w:rsidRDefault="00B320A9" w:rsidP="00B320A9">
            <w:r w:rsidRPr="000E065F">
              <w:t>£4.51</w:t>
            </w:r>
          </w:p>
        </w:tc>
      </w:tr>
      <w:tr w:rsidR="00B320A9" w:rsidRPr="000E065F" w14:paraId="0B76D926" w14:textId="77777777" w:rsidTr="00B320A9">
        <w:tc>
          <w:tcPr>
            <w:tcW w:w="1271" w:type="dxa"/>
            <w:shd w:val="clear" w:color="auto" w:fill="auto"/>
          </w:tcPr>
          <w:p w14:paraId="523AC69A" w14:textId="77777777" w:rsidR="00B320A9" w:rsidRPr="000E065F" w:rsidRDefault="00B320A9" w:rsidP="00B320A9">
            <w:r w:rsidRPr="000E065F">
              <w:t>Acrylic Sheet</w:t>
            </w:r>
          </w:p>
        </w:tc>
        <w:tc>
          <w:tcPr>
            <w:tcW w:w="3119" w:type="dxa"/>
            <w:shd w:val="clear" w:color="auto" w:fill="auto"/>
          </w:tcPr>
          <w:p w14:paraId="33E1DFAF" w14:textId="77777777" w:rsidR="00B320A9" w:rsidRPr="000E065F" w:rsidRDefault="00B320A9" w:rsidP="00B320A9">
            <w:r w:rsidRPr="000E065F">
              <w:t>500 x 500 x 3mm</w:t>
            </w:r>
          </w:p>
        </w:tc>
        <w:tc>
          <w:tcPr>
            <w:tcW w:w="1416" w:type="dxa"/>
            <w:shd w:val="clear" w:color="auto" w:fill="auto"/>
          </w:tcPr>
          <w:p w14:paraId="7B4EF8F7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1FB20502" w14:textId="77777777" w:rsidR="00B320A9" w:rsidRPr="000E065F" w:rsidRDefault="00B320A9" w:rsidP="00B320A9">
            <w:r w:rsidRPr="000E065F">
              <w:t>£12.38</w:t>
            </w:r>
          </w:p>
        </w:tc>
      </w:tr>
      <w:tr w:rsidR="00B320A9" w:rsidRPr="000E065F" w14:paraId="6B0346B2" w14:textId="77777777" w:rsidTr="00B320A9">
        <w:tc>
          <w:tcPr>
            <w:tcW w:w="1271" w:type="dxa"/>
            <w:shd w:val="clear" w:color="auto" w:fill="auto"/>
          </w:tcPr>
          <w:p w14:paraId="69753BDA" w14:textId="77777777" w:rsidR="00B320A9" w:rsidRPr="000E065F" w:rsidRDefault="00B320A9" w:rsidP="00B320A9">
            <w:r w:rsidRPr="000E065F">
              <w:t>Polypropylene</w:t>
            </w:r>
          </w:p>
          <w:p w14:paraId="51860B1D" w14:textId="77777777" w:rsidR="00B320A9" w:rsidRPr="000E065F" w:rsidRDefault="00B320A9" w:rsidP="00B320A9">
            <w:r w:rsidRPr="000E065F">
              <w:t>Sheet</w:t>
            </w:r>
          </w:p>
        </w:tc>
        <w:tc>
          <w:tcPr>
            <w:tcW w:w="3119" w:type="dxa"/>
            <w:shd w:val="clear" w:color="auto" w:fill="auto"/>
          </w:tcPr>
          <w:p w14:paraId="1E65271D" w14:textId="77777777" w:rsidR="00B320A9" w:rsidRPr="000E065F" w:rsidRDefault="00B320A9" w:rsidP="00B320A9">
            <w:r w:rsidRPr="000E065F">
              <w:rPr>
                <w:rFonts w:ascii="Verdana" w:hAnsi="Verdana"/>
                <w:color w:val="000000"/>
                <w:sz w:val="18"/>
                <w:szCs w:val="18"/>
                <w:shd w:val="clear" w:color="auto" w:fill="FBFBFB"/>
              </w:rPr>
              <w:t>840 x 594 x 3mm</w:t>
            </w:r>
          </w:p>
        </w:tc>
        <w:tc>
          <w:tcPr>
            <w:tcW w:w="1416" w:type="dxa"/>
            <w:shd w:val="clear" w:color="auto" w:fill="auto"/>
          </w:tcPr>
          <w:p w14:paraId="299A3344" w14:textId="77777777" w:rsidR="00B320A9" w:rsidRPr="000E065F" w:rsidRDefault="00B320A9" w:rsidP="00B320A9">
            <w:r w:rsidRPr="000E065F">
              <w:t>Specialist Crafts UK</w:t>
            </w:r>
          </w:p>
        </w:tc>
        <w:tc>
          <w:tcPr>
            <w:tcW w:w="825" w:type="dxa"/>
            <w:shd w:val="clear" w:color="auto" w:fill="auto"/>
          </w:tcPr>
          <w:p w14:paraId="1BAD863B" w14:textId="77777777" w:rsidR="00B320A9" w:rsidRPr="000E065F" w:rsidRDefault="00B320A9" w:rsidP="00B320A9">
            <w:r w:rsidRPr="000E065F">
              <w:t>£8.09</w:t>
            </w:r>
          </w:p>
        </w:tc>
      </w:tr>
      <w:tr w:rsidR="00B320A9" w:rsidRPr="000E065F" w14:paraId="22DFF8CC" w14:textId="77777777" w:rsidTr="00B320A9">
        <w:tc>
          <w:tcPr>
            <w:tcW w:w="1271" w:type="dxa"/>
            <w:shd w:val="clear" w:color="auto" w:fill="auto"/>
          </w:tcPr>
          <w:p w14:paraId="77BBFC84" w14:textId="77777777" w:rsidR="00B320A9" w:rsidRPr="000E065F" w:rsidRDefault="00B320A9" w:rsidP="00B320A9">
            <w:r w:rsidRPr="000E065F">
              <w:t>Photo Paper</w:t>
            </w:r>
          </w:p>
        </w:tc>
        <w:tc>
          <w:tcPr>
            <w:tcW w:w="3119" w:type="dxa"/>
            <w:shd w:val="clear" w:color="auto" w:fill="auto"/>
          </w:tcPr>
          <w:p w14:paraId="01D35CDA" w14:textId="77777777" w:rsidR="00B320A9" w:rsidRPr="000E065F" w:rsidRDefault="00B320A9" w:rsidP="00B320A9">
            <w:r w:rsidRPr="000E065F">
              <w:t xml:space="preserve">A4, 20 Sheets, 150 </w:t>
            </w:r>
            <w:proofErr w:type="spellStart"/>
            <w:r w:rsidRPr="000E065F">
              <w:t>Gms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249DC547" w14:textId="77777777" w:rsidR="00B320A9" w:rsidRPr="000E065F" w:rsidRDefault="00B320A9" w:rsidP="00B320A9">
            <w:r w:rsidRPr="000E065F">
              <w:t>Ryman</w:t>
            </w:r>
          </w:p>
        </w:tc>
        <w:tc>
          <w:tcPr>
            <w:tcW w:w="825" w:type="dxa"/>
            <w:shd w:val="clear" w:color="auto" w:fill="auto"/>
          </w:tcPr>
          <w:p w14:paraId="53A60378" w14:textId="77777777" w:rsidR="00B320A9" w:rsidRPr="000E065F" w:rsidRDefault="00B320A9" w:rsidP="00B320A9">
            <w:r w:rsidRPr="000E065F">
              <w:t>£8.99</w:t>
            </w:r>
          </w:p>
        </w:tc>
      </w:tr>
    </w:tbl>
    <w:p w14:paraId="05587AA9" w14:textId="77777777" w:rsidR="00B320A9" w:rsidRPr="006B2225" w:rsidRDefault="00B320A9" w:rsidP="00B320A9"/>
    <w:p w14:paraId="3369BA24" w14:textId="77777777" w:rsidR="00B320A9" w:rsidRPr="00B320A9" w:rsidRDefault="00B320A9" w:rsidP="00B320A9"/>
    <w:p w14:paraId="4106BE71" w14:textId="77777777" w:rsidR="00731354" w:rsidRPr="00FC238E" w:rsidRDefault="00731354" w:rsidP="00B320A9">
      <w:pPr>
        <w:rPr>
          <w:rStyle w:val="SubtleEmphasis"/>
          <w:color w:val="4D4D4C"/>
          <w:shd w:val="clear" w:color="auto" w:fill="auto"/>
        </w:rPr>
      </w:pPr>
    </w:p>
    <w:sectPr w:rsidR="00731354" w:rsidRPr="00FC238E" w:rsidSect="007C5392">
      <w:headerReference w:type="default" r:id="rId7"/>
      <w:pgSz w:w="11900" w:h="16840"/>
      <w:pgMar w:top="2654" w:right="567" w:bottom="567" w:left="46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539B" w14:textId="77777777" w:rsidR="008A16A0" w:rsidRDefault="008A16A0" w:rsidP="00FC238E">
      <w:r>
        <w:separator/>
      </w:r>
    </w:p>
  </w:endnote>
  <w:endnote w:type="continuationSeparator" w:id="0">
    <w:p w14:paraId="367C8189" w14:textId="77777777" w:rsidR="008A16A0" w:rsidRDefault="008A16A0" w:rsidP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ulbuch for tDM">
    <w:panose1 w:val="020B0503040202020204"/>
    <w:charset w:val="00"/>
    <w:family w:val="swiss"/>
    <w:pitch w:val="variable"/>
    <w:sig w:usb0="A000006F" w:usb1="00000011" w:usb2="00000000" w:usb3="00000000" w:csb0="00000093" w:csb1="00000000"/>
  </w:font>
  <w:font w:name="DMSchulbuch">
    <w:panose1 w:val="020005030800000200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6484" w14:textId="77777777" w:rsidR="008A16A0" w:rsidRDefault="008A16A0" w:rsidP="00FC238E">
      <w:r>
        <w:separator/>
      </w:r>
    </w:p>
  </w:footnote>
  <w:footnote w:type="continuationSeparator" w:id="0">
    <w:p w14:paraId="13915C7B" w14:textId="77777777" w:rsidR="008A16A0" w:rsidRDefault="008A16A0" w:rsidP="00FC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0800" w14:textId="77777777" w:rsidR="0081170C" w:rsidRPr="005C68FA" w:rsidRDefault="00DB389D" w:rsidP="00FC238E">
    <w:pPr>
      <w:rPr>
        <w:b/>
      </w:rPr>
    </w:pPr>
    <w:r w:rsidRPr="002C3813">
      <w:rPr>
        <w:b/>
        <w:noProof/>
        <w:color w:val="1C1A4F"/>
        <w:lang w:eastAsia="en-GB"/>
      </w:rPr>
      <w:drawing>
        <wp:anchor distT="0" distB="0" distL="114300" distR="114300" simplePos="0" relativeHeight="251658240" behindDoc="1" locked="0" layoutInCell="1" allowOverlap="1" wp14:anchorId="5435E542" wp14:editId="32A90346">
          <wp:simplePos x="0" y="0"/>
          <wp:positionH relativeFrom="column">
            <wp:posOffset>-2980690</wp:posOffset>
          </wp:positionH>
          <wp:positionV relativeFrom="paragraph">
            <wp:posOffset>-450215</wp:posOffset>
          </wp:positionV>
          <wp:extent cx="23148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DV_Word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70C" w:rsidRPr="002C3813">
      <w:rPr>
        <w:color w:val="1C1A4F"/>
      </w:rPr>
      <w:t xml:space="preserve">ventura.designmuseum.org   </w:t>
    </w:r>
    <w:r w:rsidR="0081170C" w:rsidRPr="002C3813">
      <w:rPr>
        <w:color w:val="45BFE0"/>
      </w:rPr>
      <w:t>|</w:t>
    </w:r>
    <w:r w:rsidR="0081170C" w:rsidRPr="002C3813">
      <w:rPr>
        <w:color w:val="1C1A4F"/>
      </w:rPr>
      <w:t xml:space="preserve">   @</w:t>
    </w:r>
    <w:proofErr w:type="spellStart"/>
    <w:r w:rsidR="0081170C" w:rsidRPr="002C3813">
      <w:rPr>
        <w:color w:val="1C1A4F"/>
      </w:rPr>
      <w:t>DesignVentura</w:t>
    </w:r>
    <w:proofErr w:type="spellEnd"/>
    <w:r w:rsidR="0081170C" w:rsidRPr="002C3813">
      <w:rPr>
        <w:color w:val="1C1A4F"/>
      </w:rPr>
      <w:t xml:space="preserve">   </w:t>
    </w:r>
    <w:r w:rsidR="0081170C" w:rsidRPr="002C3813">
      <w:rPr>
        <w:color w:val="45BFE0"/>
      </w:rPr>
      <w:t>|</w:t>
    </w:r>
    <w:r w:rsidR="0081170C" w:rsidRPr="002C3813">
      <w:rPr>
        <w:color w:val="1C1A4F"/>
      </w:rPr>
      <w:t xml:space="preserve">   #</w:t>
    </w:r>
    <w:proofErr w:type="spellStart"/>
    <w:r w:rsidR="0081170C" w:rsidRPr="002C3813">
      <w:rPr>
        <w:color w:val="1C1A4F"/>
      </w:rPr>
      <w:t>DesignVentura</w:t>
    </w:r>
    <w:proofErr w:type="spellEnd"/>
  </w:p>
  <w:p w14:paraId="484DB33A" w14:textId="77777777" w:rsidR="0081170C" w:rsidRDefault="0081170C" w:rsidP="00FC2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B08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B350E"/>
    <w:multiLevelType w:val="hybridMultilevel"/>
    <w:tmpl w:val="378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665"/>
    <w:multiLevelType w:val="hybridMultilevel"/>
    <w:tmpl w:val="F0DA8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2538"/>
    <w:multiLevelType w:val="hybridMultilevel"/>
    <w:tmpl w:val="24869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5539"/>
    <w:multiLevelType w:val="hybridMultilevel"/>
    <w:tmpl w:val="66624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D06C6"/>
    <w:multiLevelType w:val="hybridMultilevel"/>
    <w:tmpl w:val="C60EB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AE"/>
    <w:multiLevelType w:val="hybridMultilevel"/>
    <w:tmpl w:val="2856D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105B1"/>
    <w:multiLevelType w:val="hybridMultilevel"/>
    <w:tmpl w:val="2B4C53A6"/>
    <w:lvl w:ilvl="0" w:tplc="475ABDF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0FA0"/>
    <w:multiLevelType w:val="hybridMultilevel"/>
    <w:tmpl w:val="1878003C"/>
    <w:lvl w:ilvl="0" w:tplc="7D2EEAD2">
      <w:start w:val="1"/>
      <w:numFmt w:val="bullet"/>
      <w:pStyle w:val="DVBulletsLightBlue"/>
      <w:lvlText w:val=""/>
      <w:lvlJc w:val="left"/>
      <w:pPr>
        <w:ind w:left="360" w:hanging="360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765"/>
    <w:multiLevelType w:val="hybridMultilevel"/>
    <w:tmpl w:val="580C2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1ED3"/>
    <w:multiLevelType w:val="hybridMultilevel"/>
    <w:tmpl w:val="8FA092D0"/>
    <w:lvl w:ilvl="0" w:tplc="96A25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893"/>
    <w:multiLevelType w:val="hybridMultilevel"/>
    <w:tmpl w:val="4F70D6C4"/>
    <w:lvl w:ilvl="0" w:tplc="B4A21E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5BFE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33DAC"/>
    <w:multiLevelType w:val="hybridMultilevel"/>
    <w:tmpl w:val="7CB48808"/>
    <w:lvl w:ilvl="0" w:tplc="431CE35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C1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62ACC"/>
    <w:multiLevelType w:val="hybridMultilevel"/>
    <w:tmpl w:val="4296F436"/>
    <w:lvl w:ilvl="0" w:tplc="7B2E3A54">
      <w:start w:val="1"/>
      <w:numFmt w:val="bullet"/>
      <w:pStyle w:val="DVBulletsNavy"/>
      <w:lvlText w:val=""/>
      <w:lvlJc w:val="left"/>
      <w:pPr>
        <w:ind w:left="360" w:hanging="360"/>
      </w:pPr>
      <w:rPr>
        <w:rFonts w:ascii="Symbol" w:hAnsi="Symbol" w:hint="default"/>
        <w:color w:val="1C1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54738"/>
    <w:multiLevelType w:val="hybridMultilevel"/>
    <w:tmpl w:val="FF3E9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92"/>
    <w:rsid w:val="000508F3"/>
    <w:rsid w:val="000E2FE3"/>
    <w:rsid w:val="001C392D"/>
    <w:rsid w:val="001E2AB0"/>
    <w:rsid w:val="002A5081"/>
    <w:rsid w:val="002C3813"/>
    <w:rsid w:val="0058456D"/>
    <w:rsid w:val="005A613B"/>
    <w:rsid w:val="005C68FA"/>
    <w:rsid w:val="005D59F5"/>
    <w:rsid w:val="00641056"/>
    <w:rsid w:val="00695E28"/>
    <w:rsid w:val="00731354"/>
    <w:rsid w:val="007440E3"/>
    <w:rsid w:val="007C5392"/>
    <w:rsid w:val="0081170C"/>
    <w:rsid w:val="008A16A0"/>
    <w:rsid w:val="00B320A9"/>
    <w:rsid w:val="00CD4978"/>
    <w:rsid w:val="00CF039F"/>
    <w:rsid w:val="00DB389D"/>
    <w:rsid w:val="00EA0F47"/>
    <w:rsid w:val="00EC1715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E4820"/>
  <w15:chartTrackingRefBased/>
  <w15:docId w15:val="{0FFAA71C-4771-1A4A-BA7E-F82E11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DV Body Copy"/>
    <w:qFormat/>
    <w:rsid w:val="002C3813"/>
    <w:rPr>
      <w:rFonts w:ascii="Schulbuch for tDM" w:hAnsi="Schulbuch for tDM"/>
      <w:color w:val="4D4D4C"/>
      <w:sz w:val="20"/>
    </w:rPr>
  </w:style>
  <w:style w:type="paragraph" w:styleId="Heading1">
    <w:name w:val="heading 1"/>
    <w:aliases w:val="DV Large Heading 1"/>
    <w:next w:val="Normal"/>
    <w:link w:val="Heading1Char"/>
    <w:uiPriority w:val="9"/>
    <w:qFormat/>
    <w:rsid w:val="005A613B"/>
    <w:pPr>
      <w:keepNext/>
      <w:keepLines/>
      <w:outlineLvl w:val="0"/>
    </w:pPr>
    <w:rPr>
      <w:rFonts w:ascii="Schulbuch for tDM" w:eastAsiaTheme="majorEastAsia" w:hAnsi="Schulbuch for tDM" w:cstheme="majorBidi"/>
      <w:b/>
      <w:color w:val="1C1A4F"/>
      <w:sz w:val="36"/>
      <w:szCs w:val="32"/>
      <w:shd w:val="clear" w:color="auto" w:fill="FFFFFF"/>
    </w:rPr>
  </w:style>
  <w:style w:type="paragraph" w:styleId="Heading2">
    <w:name w:val="heading 2"/>
    <w:aliases w:val="DV Large Heading 2"/>
    <w:basedOn w:val="Heading1"/>
    <w:next w:val="Normal"/>
    <w:link w:val="Heading2Char"/>
    <w:uiPriority w:val="9"/>
    <w:unhideWhenUsed/>
    <w:qFormat/>
    <w:rsid w:val="005A613B"/>
    <w:pPr>
      <w:outlineLvl w:val="1"/>
    </w:pPr>
    <w:rPr>
      <w:b w:val="0"/>
      <w:color w:val="45BF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BulletsLightBlue">
    <w:name w:val="DV Bullets Light Blue"/>
    <w:basedOn w:val="Normal"/>
    <w:qFormat/>
    <w:rsid w:val="00CF039F"/>
    <w:pPr>
      <w:numPr>
        <w:numId w:val="6"/>
      </w:numPr>
    </w:pPr>
    <w:rPr>
      <w:shd w:val="clear" w:color="auto" w:fill="FFFFFF"/>
    </w:rPr>
  </w:style>
  <w:style w:type="paragraph" w:customStyle="1" w:styleId="DVBulletsNavy">
    <w:name w:val="DV Bullets Navy"/>
    <w:basedOn w:val="DVBulletsLightBlue"/>
    <w:qFormat/>
    <w:rsid w:val="00CF039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9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DV Large Heading 1 Char"/>
    <w:basedOn w:val="DefaultParagraphFont"/>
    <w:link w:val="Heading1"/>
    <w:uiPriority w:val="9"/>
    <w:rsid w:val="005A613B"/>
    <w:rPr>
      <w:rFonts w:ascii="Schulbuch for tDM" w:eastAsiaTheme="majorEastAsia" w:hAnsi="Schulbuch for tDM" w:cstheme="majorBidi"/>
      <w:b/>
      <w:color w:val="1C1A4F"/>
      <w:sz w:val="36"/>
      <w:szCs w:val="32"/>
    </w:rPr>
  </w:style>
  <w:style w:type="character" w:customStyle="1" w:styleId="Heading2Char">
    <w:name w:val="Heading 2 Char"/>
    <w:aliases w:val="DV Large Heading 2 Char"/>
    <w:basedOn w:val="DefaultParagraphFont"/>
    <w:link w:val="Heading2"/>
    <w:uiPriority w:val="9"/>
    <w:rsid w:val="005A613B"/>
    <w:rPr>
      <w:rFonts w:ascii="Schulbuch for tDM" w:eastAsiaTheme="majorEastAsia" w:hAnsi="Schulbuch for tDM" w:cstheme="majorBidi"/>
      <w:color w:val="45BFE0"/>
      <w:sz w:val="36"/>
      <w:szCs w:val="32"/>
    </w:rPr>
  </w:style>
  <w:style w:type="paragraph" w:styleId="Subtitle">
    <w:name w:val="Subtitle"/>
    <w:aliases w:val="DV Subtitle 1"/>
    <w:basedOn w:val="Normal"/>
    <w:next w:val="Normal"/>
    <w:link w:val="SubtitleChar"/>
    <w:uiPriority w:val="11"/>
    <w:qFormat/>
    <w:rsid w:val="002C3813"/>
    <w:rPr>
      <w:b/>
      <w:bCs/>
      <w:color w:val="45BFE0"/>
    </w:rPr>
  </w:style>
  <w:style w:type="character" w:customStyle="1" w:styleId="SubtitleChar">
    <w:name w:val="Subtitle Char"/>
    <w:aliases w:val="DV Subtitle 1 Char"/>
    <w:basedOn w:val="DefaultParagraphFont"/>
    <w:link w:val="Subtitle"/>
    <w:uiPriority w:val="11"/>
    <w:rsid w:val="002C3813"/>
    <w:rPr>
      <w:rFonts w:ascii="Schulbuch for tDM" w:hAnsi="Schulbuch for tDM"/>
      <w:b/>
      <w:bCs/>
      <w:color w:val="45BFE0"/>
      <w:sz w:val="20"/>
    </w:rPr>
  </w:style>
  <w:style w:type="character" w:styleId="SubtleEmphasis">
    <w:name w:val="Subtle Emphasis"/>
    <w:aliases w:val="DV Subtitle 2"/>
    <w:uiPriority w:val="19"/>
    <w:qFormat/>
    <w:rsid w:val="00731354"/>
    <w:rPr>
      <w:color w:val="1C1A4F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C6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FA"/>
    <w:rPr>
      <w:rFonts w:ascii="Schulbuch for tDM" w:hAnsi="Schulbuch for tDM"/>
      <w:b/>
      <w:color w:val="4D4D4C"/>
      <w:sz w:val="20"/>
    </w:rPr>
  </w:style>
  <w:style w:type="paragraph" w:styleId="Footer">
    <w:name w:val="footer"/>
    <w:basedOn w:val="Normal"/>
    <w:link w:val="FooterChar"/>
    <w:uiPriority w:val="99"/>
    <w:unhideWhenUsed/>
    <w:rsid w:val="005C6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FA"/>
    <w:rPr>
      <w:rFonts w:ascii="Schulbuch for tDM" w:hAnsi="Schulbuch for tDM"/>
      <w:b/>
      <w:color w:val="4D4D4C"/>
      <w:sz w:val="20"/>
    </w:rPr>
  </w:style>
  <w:style w:type="paragraph" w:styleId="ListParagraph">
    <w:name w:val="List Paragraph"/>
    <w:basedOn w:val="Normal"/>
    <w:uiPriority w:val="34"/>
    <w:rsid w:val="007440E3"/>
    <w:pPr>
      <w:ind w:left="720"/>
      <w:contextualSpacing/>
    </w:pPr>
    <w:rPr>
      <w:rFonts w:ascii="DMSchulbuch" w:eastAsia="Arial" w:hAnsi="DMSchulbuch" w:cs="Arial"/>
      <w:color w:val="auto"/>
      <w:sz w:val="22"/>
      <w:lang w:eastAsia="en-GB"/>
    </w:rPr>
  </w:style>
  <w:style w:type="paragraph" w:customStyle="1" w:styleId="DMMedHead">
    <w:name w:val="DM_MedHead"/>
    <w:basedOn w:val="Normal"/>
    <w:next w:val="Normal"/>
    <w:rsid w:val="00B320A9"/>
    <w:pPr>
      <w:spacing w:line="400" w:lineRule="atLeast"/>
    </w:pPr>
    <w:rPr>
      <w:rFonts w:ascii="DMSchulbuch" w:eastAsia="Times New Roman" w:hAnsi="DMSchulbuch" w:cs="Times New Roman"/>
      <w:caps/>
      <w:color w:val="auto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Woolley</dc:creator>
  <cp:keywords/>
  <dc:description/>
  <cp:lastModifiedBy>Sophie Cunningham</cp:lastModifiedBy>
  <cp:revision>3</cp:revision>
  <dcterms:created xsi:type="dcterms:W3CDTF">2019-05-29T13:31:00Z</dcterms:created>
  <dcterms:modified xsi:type="dcterms:W3CDTF">2019-05-29T13:37:00Z</dcterms:modified>
</cp:coreProperties>
</file>