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5A58" w14:textId="7FAFDC71" w:rsidR="00E10D26" w:rsidRPr="00C3777F" w:rsidRDefault="00E10D26" w:rsidP="00E10D26">
      <w:pPr>
        <w:pStyle w:val="Heading1"/>
        <w:spacing w:before="240"/>
      </w:pPr>
      <w:r w:rsidRPr="00C3777F">
        <w:t>Design Ventura 202</w:t>
      </w:r>
      <w:r>
        <w:t>3</w:t>
      </w:r>
      <w:r w:rsidRPr="00C3777F">
        <w:t>-2</w:t>
      </w:r>
      <w:r>
        <w:t>4</w:t>
      </w:r>
    </w:p>
    <w:p w14:paraId="687697FD" w14:textId="69983478" w:rsidR="00E10D26" w:rsidRPr="00C3777F" w:rsidRDefault="00E10D26" w:rsidP="00E10D26">
      <w:pPr>
        <w:pStyle w:val="Heading2"/>
      </w:pPr>
      <w:r w:rsidRPr="00C3777F">
        <w:t xml:space="preserve">Online Mini Challenge: </w:t>
      </w:r>
      <w:r>
        <w:t xml:space="preserve">Community </w:t>
      </w:r>
    </w:p>
    <w:p w14:paraId="28B1C3B1" w14:textId="77777777" w:rsidR="00E10D26" w:rsidRPr="005A613B" w:rsidRDefault="00E10D26" w:rsidP="00E10D26">
      <w:pPr>
        <w:rPr>
          <w:shd w:val="clear" w:color="auto" w:fill="FFFFFF"/>
        </w:rPr>
      </w:pPr>
    </w:p>
    <w:p w14:paraId="46AD2921" w14:textId="0B616B1C" w:rsidR="00E10D26" w:rsidRDefault="00E10D26" w:rsidP="00E10D26">
      <w:r>
        <w:t xml:space="preserve">The Design Ventura Mini Challenge is open to students in </w:t>
      </w:r>
      <w:r w:rsidR="571600C9">
        <w:t>Years 7 - 11</w:t>
      </w:r>
      <w:r>
        <w:t>. The theme for this year’s mini challenge is</w:t>
      </w:r>
      <w:r w:rsidR="2E35474C">
        <w:t xml:space="preserve"> </w:t>
      </w:r>
      <w:r w:rsidR="2E35474C" w:rsidRPr="716D6545">
        <w:rPr>
          <w:b/>
          <w:bCs/>
        </w:rPr>
        <w:t>Community</w:t>
      </w:r>
      <w:r w:rsidR="2E35474C">
        <w:t>,</w:t>
      </w:r>
      <w:r>
        <w:t xml:space="preserve"> inspired by the Design Museum’s </w:t>
      </w:r>
      <w:hyperlink r:id="rId7">
        <w:r w:rsidRPr="716D6545">
          <w:rPr>
            <w:rStyle w:val="Hyperlink"/>
          </w:rPr>
          <w:t>R</w:t>
        </w:r>
        <w:r w:rsidR="71ADA16F" w:rsidRPr="716D6545">
          <w:rPr>
            <w:rStyle w:val="Hyperlink"/>
          </w:rPr>
          <w:t>EBEL</w:t>
        </w:r>
        <w:r w:rsidRPr="716D6545">
          <w:rPr>
            <w:rStyle w:val="Hyperlink"/>
          </w:rPr>
          <w:t>: 30 years of London Fashion</w:t>
        </w:r>
      </w:hyperlink>
      <w:r>
        <w:t xml:space="preserve"> exhibition. </w:t>
      </w:r>
    </w:p>
    <w:p w14:paraId="7C0FA9EE" w14:textId="77777777" w:rsidR="00E10D26" w:rsidRPr="00537750" w:rsidRDefault="00E10D26" w:rsidP="00E10D26"/>
    <w:p w14:paraId="7FF71295" w14:textId="26C43A0E" w:rsidR="00E10D26" w:rsidRDefault="00E10D26" w:rsidP="00E10D26">
      <w:r>
        <w:t xml:space="preserve">This list of designers and products below is to help you inspire your students when coming up with ideas in response to the brief. These examples relate to the theme of </w:t>
      </w:r>
      <w:r w:rsidR="398CCBFC">
        <w:t xml:space="preserve">community </w:t>
      </w:r>
      <w:r>
        <w:t xml:space="preserve">and </w:t>
      </w:r>
      <w:r w:rsidR="72EDF505">
        <w:t xml:space="preserve">are </w:t>
      </w:r>
      <w:r>
        <w:t xml:space="preserve">sold in the </w:t>
      </w:r>
      <w:hyperlink r:id="rId8">
        <w:r w:rsidRPr="716D6545">
          <w:rPr>
            <w:rStyle w:val="Hyperlink"/>
          </w:rPr>
          <w:t>Design Museum Shop</w:t>
        </w:r>
      </w:hyperlink>
      <w:r>
        <w:t xml:space="preserve">. </w:t>
      </w:r>
    </w:p>
    <w:p w14:paraId="4490D989" w14:textId="77777777" w:rsidR="00E10D26" w:rsidRPr="00212DD0" w:rsidRDefault="00E10D26" w:rsidP="00212DD0">
      <w:pPr>
        <w:pStyle w:val="Heading2"/>
        <w:rPr>
          <w:b/>
          <w:bCs/>
          <w:sz w:val="24"/>
          <w:szCs w:val="22"/>
        </w:rPr>
      </w:pPr>
    </w:p>
    <w:p w14:paraId="03F63CE8" w14:textId="517EE6CB" w:rsidR="00E10D26" w:rsidRPr="00212DD0" w:rsidRDefault="00E10D26" w:rsidP="00212DD0">
      <w:pPr>
        <w:pStyle w:val="Heading2"/>
        <w:rPr>
          <w:b/>
          <w:bCs/>
          <w:sz w:val="24"/>
          <w:szCs w:val="24"/>
        </w:rPr>
      </w:pPr>
      <w:r w:rsidRPr="471417C6">
        <w:rPr>
          <w:b/>
          <w:bCs/>
          <w:sz w:val="24"/>
          <w:szCs w:val="24"/>
        </w:rPr>
        <w:t>Design Museum Shop Products</w:t>
      </w:r>
    </w:p>
    <w:p w14:paraId="190A4CAE" w14:textId="79AD105C" w:rsidR="00E10D26" w:rsidRPr="00933BD2" w:rsidRDefault="15500619" w:rsidP="471417C6">
      <w:pPr>
        <w:spacing w:after="150"/>
        <w:rPr>
          <w:rStyle w:val="SubtleEmphasis"/>
          <w:i/>
          <w:iCs/>
          <w:color w:val="4D4D4C"/>
        </w:rPr>
      </w:pPr>
      <w:r w:rsidRPr="471417C6">
        <w:rPr>
          <w:rStyle w:val="SubtleEmphasis"/>
          <w:i/>
          <w:iCs/>
          <w:color w:val="4D4D4C"/>
        </w:rPr>
        <w:t xml:space="preserve">Some of these are </w:t>
      </w:r>
      <w:r w:rsidR="581A789A" w:rsidRPr="471417C6">
        <w:rPr>
          <w:rStyle w:val="SubtleEmphasis"/>
          <w:i/>
          <w:iCs/>
          <w:color w:val="4D4D4C"/>
        </w:rPr>
        <w:t>similar kinds of products:</w:t>
      </w:r>
      <w:r w:rsidRPr="471417C6">
        <w:rPr>
          <w:rStyle w:val="SubtleEmphasis"/>
          <w:i/>
          <w:iCs/>
          <w:color w:val="4D4D4C"/>
        </w:rPr>
        <w:t xml:space="preserve"> interpretations of the same brief. What decisions have been made to make them different? Who might buy the different products?</w:t>
      </w:r>
    </w:p>
    <w:p w14:paraId="29E5584C" w14:textId="517EE6CB" w:rsidR="00E10D26" w:rsidRPr="00933BD2" w:rsidRDefault="00E10D26" w:rsidP="716D6545">
      <w:pPr>
        <w:spacing w:after="150"/>
      </w:pPr>
    </w:p>
    <w:p w14:paraId="464A69F4" w14:textId="67412603" w:rsidR="00E10D26" w:rsidRPr="00933BD2" w:rsidRDefault="5AD77AD8" w:rsidP="5BEFC048">
      <w:pPr>
        <w:spacing w:after="150"/>
        <w:rPr>
          <w:rFonts w:eastAsiaTheme="minorEastAsia"/>
          <w:noProof/>
          <w:color w:val="B0C819"/>
          <w:szCs w:val="20"/>
        </w:rPr>
      </w:pPr>
      <w:r>
        <w:rPr>
          <w:noProof/>
        </w:rPr>
        <w:drawing>
          <wp:anchor distT="0" distB="0" distL="114300" distR="114300" simplePos="0" relativeHeight="251653632" behindDoc="0" locked="0" layoutInCell="1" allowOverlap="1" wp14:anchorId="5B0BE589" wp14:editId="43198C60">
            <wp:simplePos x="0" y="0"/>
            <wp:positionH relativeFrom="column">
              <wp:align>left</wp:align>
            </wp:positionH>
            <wp:positionV relativeFrom="paragraph">
              <wp:posOffset>0</wp:posOffset>
            </wp:positionV>
            <wp:extent cx="1645920" cy="1645920"/>
            <wp:effectExtent l="0" t="0" r="0" b="0"/>
            <wp:wrapSquare wrapText="bothSides"/>
            <wp:docPr id="607004961" name="Picture 60700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r w:rsidRPr="0F3CA6AE">
        <w:rPr>
          <w:rFonts w:eastAsiaTheme="minorEastAsia"/>
          <w:b/>
          <w:bCs/>
          <w:noProof/>
          <w:color w:val="FBCC00"/>
          <w:szCs w:val="20"/>
        </w:rPr>
        <w:t xml:space="preserve">Poketo </w:t>
      </w:r>
      <w:r w:rsidR="39F258A4" w:rsidRPr="0F3CA6AE">
        <w:rPr>
          <w:rFonts w:eastAsiaTheme="minorEastAsia"/>
          <w:b/>
          <w:bCs/>
          <w:noProof/>
          <w:color w:val="FBCC00"/>
          <w:szCs w:val="20"/>
        </w:rPr>
        <w:t>Playing Cards</w:t>
      </w:r>
      <w:r w:rsidR="00E10D26" w:rsidRPr="716D6545">
        <w:rPr>
          <w:rFonts w:eastAsiaTheme="minorEastAsia"/>
          <w:noProof/>
          <w:color w:val="FBCC00"/>
          <w:szCs w:val="20"/>
        </w:rPr>
        <w:t xml:space="preserve"> </w:t>
      </w:r>
      <w:r w:rsidR="00E10D26">
        <w:rPr>
          <w:bCs/>
          <w:noProof/>
          <w:color w:val="B0C819"/>
        </w:rPr>
        <w:br/>
      </w:r>
      <w:proofErr w:type="spellStart"/>
      <w:r w:rsidR="52B87235" w:rsidRPr="5BEFC048">
        <w:rPr>
          <w:rFonts w:eastAsiaTheme="minorEastAsia"/>
          <w:b/>
          <w:bCs/>
          <w:szCs w:val="20"/>
        </w:rPr>
        <w:t>Areaware</w:t>
      </w:r>
      <w:proofErr w:type="spellEnd"/>
      <w:r w:rsidR="00E10D26">
        <w:br/>
      </w:r>
      <w:r w:rsidR="2AA68B0C">
        <w:t>Retail price: £30.00</w:t>
      </w:r>
      <w:r w:rsidR="00E10D26">
        <w:br/>
      </w:r>
      <w:hyperlink r:id="rId10">
        <w:r w:rsidR="2AA68B0C" w:rsidRPr="5BEFC048">
          <w:rPr>
            <w:rStyle w:val="Hyperlink"/>
            <w:rFonts w:eastAsiaTheme="minorEastAsia"/>
            <w:szCs w:val="20"/>
          </w:rPr>
          <w:t>the Design Museum Shop</w:t>
        </w:r>
      </w:hyperlink>
    </w:p>
    <w:p w14:paraId="21786278" w14:textId="77777777" w:rsidR="008077D3" w:rsidRDefault="008077D3" w:rsidP="5BEFC048">
      <w:pPr>
        <w:shd w:val="clear" w:color="auto" w:fill="FFFFFF" w:themeFill="background1"/>
      </w:pPr>
    </w:p>
    <w:p w14:paraId="4C1EC5E8" w14:textId="77777777" w:rsidR="008077D3" w:rsidRDefault="008077D3" w:rsidP="5BEFC048">
      <w:pPr>
        <w:shd w:val="clear" w:color="auto" w:fill="FFFFFF" w:themeFill="background1"/>
      </w:pPr>
    </w:p>
    <w:p w14:paraId="017A4050" w14:textId="77777777" w:rsidR="008077D3" w:rsidRDefault="008077D3" w:rsidP="5BEFC048">
      <w:pPr>
        <w:shd w:val="clear" w:color="auto" w:fill="FFFFFF" w:themeFill="background1"/>
      </w:pPr>
    </w:p>
    <w:p w14:paraId="45002C21" w14:textId="77777777" w:rsidR="008077D3" w:rsidRDefault="008077D3" w:rsidP="5BEFC048">
      <w:pPr>
        <w:shd w:val="clear" w:color="auto" w:fill="FFFFFF" w:themeFill="background1"/>
      </w:pPr>
    </w:p>
    <w:p w14:paraId="354FEE1B" w14:textId="77777777" w:rsidR="008077D3" w:rsidRDefault="008077D3" w:rsidP="5BEFC048">
      <w:pPr>
        <w:shd w:val="clear" w:color="auto" w:fill="FFFFFF" w:themeFill="background1"/>
      </w:pPr>
    </w:p>
    <w:p w14:paraId="4FAE522D" w14:textId="32A9C0A3" w:rsidR="00E10D26" w:rsidRPr="00933BD2" w:rsidRDefault="6CB31C7F" w:rsidP="5BEFC048">
      <w:pPr>
        <w:shd w:val="clear" w:color="auto" w:fill="FFFFFF" w:themeFill="background1"/>
        <w:rPr>
          <w:rFonts w:eastAsiaTheme="minorEastAsia"/>
          <w:szCs w:val="20"/>
        </w:rPr>
      </w:pPr>
      <w:r>
        <w:t xml:space="preserve">Play your most artful game with this set of colourful playing </w:t>
      </w:r>
      <w:proofErr w:type="gramStart"/>
      <w:r>
        <w:t>cards</w:t>
      </w:r>
      <w:proofErr w:type="gramEnd"/>
    </w:p>
    <w:p w14:paraId="5D6C8A2C" w14:textId="54556D7B" w:rsidR="00E10D26" w:rsidRPr="00933BD2" w:rsidRDefault="6CB31C7F" w:rsidP="716D6545">
      <w:pPr>
        <w:spacing w:after="150"/>
      </w:pPr>
      <w:r>
        <w:t>Each deck is suited up in vibrant colours and shapes</w:t>
      </w:r>
      <w:r w:rsidR="44495B23">
        <w:t xml:space="preserve">. </w:t>
      </w:r>
      <w:r>
        <w:t xml:space="preserve">Includes two decks of playing cards, each with a different </w:t>
      </w:r>
      <w:proofErr w:type="gramStart"/>
      <w:r>
        <w:t>design</w:t>
      </w:r>
      <w:proofErr w:type="gramEnd"/>
    </w:p>
    <w:p w14:paraId="0EF6F750" w14:textId="463BC190" w:rsidR="5BEFC048" w:rsidRDefault="5BEFC048" w:rsidP="5BEFC048"/>
    <w:p w14:paraId="1B96B6C9" w14:textId="2732E01E" w:rsidR="00E10D26" w:rsidRDefault="008077D3" w:rsidP="00E10D26">
      <w:pPr>
        <w:pStyle w:val="prolistli"/>
        <w:shd w:val="clear" w:color="auto" w:fill="FFFFFF"/>
        <w:spacing w:before="0" w:beforeAutospacing="0" w:after="0" w:afterAutospacing="0"/>
        <w:rPr>
          <w:rStyle w:val="SubtleEmphasis"/>
          <w:rFonts w:ascii="Schulbuch for tDM" w:eastAsiaTheme="minorHAnsi" w:hAnsi="Schulbuch for tDM" w:cstheme="minorBidi"/>
          <w:color w:val="4D4D4C"/>
          <w:sz w:val="20"/>
          <w:shd w:val="clear" w:color="auto" w:fill="auto"/>
          <w:lang w:eastAsia="en-US"/>
        </w:rPr>
      </w:pPr>
      <w:r w:rsidRPr="00C3777F">
        <w:rPr>
          <w:bCs/>
          <w:noProof/>
          <w:color w:val="B0C819"/>
        </w:rPr>
        <w:drawing>
          <wp:anchor distT="0" distB="0" distL="114300" distR="114300" simplePos="0" relativeHeight="251661824" behindDoc="1" locked="0" layoutInCell="1" allowOverlap="1" wp14:anchorId="23E65350" wp14:editId="044DEA67">
            <wp:simplePos x="0" y="0"/>
            <wp:positionH relativeFrom="column">
              <wp:posOffset>-71120</wp:posOffset>
            </wp:positionH>
            <wp:positionV relativeFrom="paragraph">
              <wp:posOffset>177800</wp:posOffset>
            </wp:positionV>
            <wp:extent cx="1645920" cy="1139516"/>
            <wp:effectExtent l="0" t="0" r="0" b="0"/>
            <wp:wrapTight wrapText="bothSides">
              <wp:wrapPolygon edited="0">
                <wp:start x="0" y="0"/>
                <wp:lineTo x="0" y="20591"/>
                <wp:lineTo x="21464" y="20591"/>
                <wp:lineTo x="21464" y="0"/>
                <wp:lineTo x="0" y="0"/>
              </wp:wrapPolygon>
            </wp:wrapTight>
            <wp:docPr id="17" name="Picture 17" descr="A group of cards with a triangle and triangle o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ards with a triangle and triangle on the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17605"/>
                    <a:stretch/>
                  </pic:blipFill>
                  <pic:spPr bwMode="auto">
                    <a:xfrm>
                      <a:off x="0" y="0"/>
                      <a:ext cx="1645920" cy="1139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629DD" w14:textId="69B0301E" w:rsidR="00E10D26" w:rsidRPr="006E4DDD" w:rsidRDefault="00E10D26" w:rsidP="5BEFC048">
      <w:pPr>
        <w:shd w:val="clear" w:color="auto" w:fill="FFFFFF" w:themeFill="background1"/>
        <w:spacing w:after="330" w:line="264" w:lineRule="atLeast"/>
        <w:rPr>
          <w:rStyle w:val="SubtleEmphasis"/>
          <w:color w:val="4D4D4C"/>
        </w:rPr>
      </w:pPr>
      <w:r w:rsidRPr="5BEFC048">
        <w:rPr>
          <w:rFonts w:eastAsiaTheme="minorEastAsia"/>
          <w:b/>
          <w:bCs/>
          <w:noProof/>
          <w:color w:val="FBCC00"/>
          <w:szCs w:val="20"/>
        </w:rPr>
        <w:t>Minim Playing Cards</w:t>
      </w:r>
      <w:r>
        <w:rPr>
          <w:rStyle w:val="SubtleEmphasis"/>
          <w:color w:val="4D4D4C"/>
          <w:shd w:val="clear" w:color="auto" w:fill="auto"/>
        </w:rPr>
        <w:br/>
      </w:r>
      <w:r w:rsidRPr="5BEFC048">
        <w:rPr>
          <w:rStyle w:val="SubtleEmphasis"/>
          <w:rFonts w:eastAsiaTheme="minorEastAsia"/>
          <w:b/>
          <w:bCs/>
          <w:color w:val="4D4D4C"/>
          <w:szCs w:val="20"/>
          <w:shd w:val="clear" w:color="auto" w:fill="auto"/>
        </w:rPr>
        <w:t>Stone Marketing</w:t>
      </w:r>
      <w:r>
        <w:br/>
      </w:r>
      <w:r w:rsidR="228AF2F1" w:rsidRPr="5BEFC048">
        <w:rPr>
          <w:rStyle w:val="SubtleEmphasis"/>
          <w:color w:val="4D4D4C"/>
        </w:rPr>
        <w:t>Retail price: £15.00</w:t>
      </w:r>
      <w:r>
        <w:br/>
      </w:r>
      <w:hyperlink r:id="rId12">
        <w:r w:rsidR="228AF2F1" w:rsidRPr="5BEFC048">
          <w:rPr>
            <w:rStyle w:val="Hyperlink"/>
          </w:rPr>
          <w:t>the Design Museum Shop</w:t>
        </w:r>
      </w:hyperlink>
    </w:p>
    <w:p w14:paraId="5EB9AF46" w14:textId="77777777" w:rsidR="008077D3" w:rsidRDefault="008077D3" w:rsidP="008077D3">
      <w:pPr>
        <w:spacing w:after="150" w:line="259" w:lineRule="auto"/>
        <w:rPr>
          <w:rStyle w:val="SubtleEmphasis"/>
          <w:color w:val="4D4D4C"/>
          <w:shd w:val="clear" w:color="auto" w:fill="auto"/>
        </w:rPr>
      </w:pPr>
    </w:p>
    <w:p w14:paraId="60873D62" w14:textId="1485FB5B" w:rsidR="00E10D26" w:rsidRPr="008077D3" w:rsidRDefault="00E10D26" w:rsidP="008077D3">
      <w:pPr>
        <w:spacing w:after="150" w:line="259" w:lineRule="auto"/>
      </w:pPr>
      <w:r w:rsidRPr="0045200A">
        <w:rPr>
          <w:rStyle w:val="SubtleEmphasis"/>
          <w:color w:val="4D4D4C"/>
          <w:shd w:val="clear" w:color="auto" w:fill="auto"/>
        </w:rPr>
        <w:t>M</w:t>
      </w:r>
      <w:r w:rsidRPr="3869B2F0">
        <w:rPr>
          <w:rFonts w:eastAsiaTheme="minorEastAsia"/>
          <w:szCs w:val="20"/>
        </w:rPr>
        <w:t xml:space="preserve">inim is a deck of regulation playing cards that explores how much “design” can be removed while still maintaining a playable deck. </w:t>
      </w:r>
      <w:r w:rsidR="7EB136E4" w:rsidRPr="3869B2F0">
        <w:rPr>
          <w:rFonts w:eastAsiaTheme="minorEastAsia"/>
          <w:szCs w:val="20"/>
        </w:rPr>
        <w:t>T</w:t>
      </w:r>
      <w:r w:rsidRPr="3869B2F0">
        <w:rPr>
          <w:rFonts w:eastAsiaTheme="minorEastAsia"/>
          <w:szCs w:val="20"/>
        </w:rPr>
        <w:t xml:space="preserve">raditional hearts, clubs, </w:t>
      </w:r>
      <w:proofErr w:type="gramStart"/>
      <w:r w:rsidRPr="3869B2F0">
        <w:rPr>
          <w:rFonts w:eastAsiaTheme="minorEastAsia"/>
          <w:szCs w:val="20"/>
        </w:rPr>
        <w:t>diamonds</w:t>
      </w:r>
      <w:proofErr w:type="gramEnd"/>
      <w:r w:rsidRPr="3869B2F0">
        <w:rPr>
          <w:rFonts w:eastAsiaTheme="minorEastAsia"/>
          <w:szCs w:val="20"/>
        </w:rPr>
        <w:t xml:space="preserve"> and spades are replaced with minimalist geometric symbols</w:t>
      </w:r>
      <w:r w:rsidR="44DACFD6" w:rsidRPr="3869B2F0">
        <w:rPr>
          <w:rFonts w:eastAsiaTheme="minorEastAsia"/>
          <w:szCs w:val="20"/>
        </w:rPr>
        <w:t>. R</w:t>
      </w:r>
      <w:r w:rsidRPr="3869B2F0">
        <w:rPr>
          <w:rFonts w:eastAsiaTheme="minorEastAsia"/>
          <w:szCs w:val="20"/>
        </w:rPr>
        <w:t xml:space="preserve">egulation playing cards require that the backs be marked, </w:t>
      </w:r>
      <w:r w:rsidR="336A8F0D" w:rsidRPr="3869B2F0">
        <w:rPr>
          <w:rFonts w:eastAsiaTheme="minorEastAsia"/>
          <w:szCs w:val="20"/>
        </w:rPr>
        <w:t xml:space="preserve">so </w:t>
      </w:r>
      <w:r w:rsidRPr="3869B2F0">
        <w:rPr>
          <w:rFonts w:eastAsiaTheme="minorEastAsia"/>
          <w:szCs w:val="20"/>
        </w:rPr>
        <w:t>Minim utilises a subtle diagonal line</w:t>
      </w:r>
      <w:r w:rsidR="541022E6" w:rsidRPr="3869B2F0">
        <w:rPr>
          <w:rFonts w:eastAsiaTheme="minorEastAsia"/>
          <w:szCs w:val="20"/>
        </w:rPr>
        <w:t>.</w:t>
      </w:r>
      <w:r>
        <w:br w:type="page"/>
      </w:r>
      <w:r w:rsidR="1A58C9D8">
        <w:rPr>
          <w:noProof/>
        </w:rPr>
        <w:lastRenderedPageBreak/>
        <w:drawing>
          <wp:anchor distT="0" distB="0" distL="114300" distR="114300" simplePos="0" relativeHeight="251654656" behindDoc="0" locked="0" layoutInCell="1" allowOverlap="1" wp14:anchorId="5B6530BD" wp14:editId="68BA0332">
            <wp:simplePos x="0" y="0"/>
            <wp:positionH relativeFrom="column">
              <wp:align>left</wp:align>
            </wp:positionH>
            <wp:positionV relativeFrom="paragraph">
              <wp:posOffset>0</wp:posOffset>
            </wp:positionV>
            <wp:extent cx="1463040" cy="1463040"/>
            <wp:effectExtent l="0" t="0" r="0" b="0"/>
            <wp:wrapSquare wrapText="bothSides"/>
            <wp:docPr id="1548367388" name="Picture 154836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r w:rsidR="1A58C9D8" w:rsidRPr="3869B2F0">
        <w:rPr>
          <w:rFonts w:eastAsia="Schulbuch for tDM" w:cs="Schulbuch for tDM"/>
          <w:b/>
          <w:bCs/>
          <w:noProof/>
          <w:color w:val="FBCC00"/>
          <w:szCs w:val="20"/>
        </w:rPr>
        <w:t>Silawali Chacha Doll</w:t>
      </w:r>
      <w:r>
        <w:br/>
      </w:r>
      <w:proofErr w:type="spellStart"/>
      <w:r w:rsidR="1A58C9D8" w:rsidRPr="3869B2F0">
        <w:rPr>
          <w:rStyle w:val="SubtleEmphasis"/>
          <w:rFonts w:eastAsia="Schulbuch for tDM" w:cs="Schulbuch for tDM"/>
          <w:b/>
          <w:bCs/>
          <w:color w:val="4D4D4C"/>
          <w:szCs w:val="20"/>
        </w:rPr>
        <w:t>Silawali</w:t>
      </w:r>
      <w:proofErr w:type="spellEnd"/>
      <w:r>
        <w:br/>
      </w:r>
      <w:r w:rsidR="1A58C9D8" w:rsidRPr="3869B2F0">
        <w:rPr>
          <w:rStyle w:val="SubtleEmphasis"/>
          <w:rFonts w:eastAsia="Schulbuch for tDM" w:cs="Schulbuch for tDM"/>
          <w:color w:val="4D4D4C"/>
          <w:szCs w:val="20"/>
        </w:rPr>
        <w:t xml:space="preserve">Retail price: </w:t>
      </w:r>
      <w:proofErr w:type="gramStart"/>
      <w:r w:rsidR="1A58C9D8" w:rsidRPr="3869B2F0">
        <w:rPr>
          <w:rStyle w:val="SubtleEmphasis"/>
          <w:rFonts w:eastAsia="Schulbuch for tDM" w:cs="Schulbuch for tDM"/>
          <w:color w:val="4D4D4C"/>
          <w:szCs w:val="20"/>
        </w:rPr>
        <w:t>£50.00</w:t>
      </w:r>
      <w:proofErr w:type="gramEnd"/>
    </w:p>
    <w:p w14:paraId="2C62D47D" w14:textId="77777777" w:rsidR="008077D3" w:rsidRDefault="008077D3" w:rsidP="3869B2F0">
      <w:pPr>
        <w:spacing w:line="259" w:lineRule="auto"/>
        <w:rPr>
          <w:rStyle w:val="SubtleEmphasis"/>
          <w:color w:val="4D4D4C"/>
        </w:rPr>
      </w:pPr>
    </w:p>
    <w:p w14:paraId="217C616A" w14:textId="77777777" w:rsidR="008077D3" w:rsidRDefault="008077D3" w:rsidP="3869B2F0">
      <w:pPr>
        <w:spacing w:line="259" w:lineRule="auto"/>
        <w:rPr>
          <w:rStyle w:val="SubtleEmphasis"/>
          <w:color w:val="4D4D4C"/>
        </w:rPr>
      </w:pPr>
    </w:p>
    <w:p w14:paraId="3513C460" w14:textId="77777777" w:rsidR="008077D3" w:rsidRDefault="008077D3" w:rsidP="3869B2F0">
      <w:pPr>
        <w:spacing w:line="259" w:lineRule="auto"/>
        <w:rPr>
          <w:rStyle w:val="SubtleEmphasis"/>
          <w:color w:val="4D4D4C"/>
        </w:rPr>
      </w:pPr>
    </w:p>
    <w:p w14:paraId="7FD1C6C7" w14:textId="77777777" w:rsidR="008077D3" w:rsidRDefault="008077D3" w:rsidP="3869B2F0">
      <w:pPr>
        <w:spacing w:line="259" w:lineRule="auto"/>
        <w:rPr>
          <w:rStyle w:val="SubtleEmphasis"/>
          <w:color w:val="4D4D4C"/>
        </w:rPr>
      </w:pPr>
    </w:p>
    <w:p w14:paraId="48F642E2" w14:textId="77777777" w:rsidR="008077D3" w:rsidRDefault="008077D3" w:rsidP="3869B2F0">
      <w:pPr>
        <w:spacing w:line="259" w:lineRule="auto"/>
        <w:rPr>
          <w:rStyle w:val="SubtleEmphasis"/>
          <w:color w:val="4D4D4C"/>
        </w:rPr>
      </w:pPr>
    </w:p>
    <w:p w14:paraId="1C8DAC2B" w14:textId="2DC3BB54" w:rsidR="00E10D26" w:rsidRPr="006E4DDD" w:rsidRDefault="1A58C9D8" w:rsidP="3869B2F0">
      <w:pPr>
        <w:spacing w:line="259" w:lineRule="auto"/>
        <w:rPr>
          <w:rStyle w:val="SubtleEmphasis"/>
          <w:color w:val="4D4D4C"/>
        </w:rPr>
      </w:pPr>
      <w:proofErr w:type="spellStart"/>
      <w:r w:rsidRPr="69ABD9B9">
        <w:rPr>
          <w:rStyle w:val="SubtleEmphasis"/>
          <w:color w:val="4D4D4C"/>
        </w:rPr>
        <w:t>Silawali</w:t>
      </w:r>
      <w:proofErr w:type="spellEnd"/>
      <w:r w:rsidRPr="69ABD9B9">
        <w:rPr>
          <w:rStyle w:val="SubtleEmphasis"/>
          <w:color w:val="4D4D4C"/>
        </w:rPr>
        <w:t xml:space="preserve">, based in New Delhi, employ women refugees to hand-make their products using fashion industry waste. This is environmentally </w:t>
      </w:r>
      <w:r w:rsidRPr="69ABD9B9">
        <w:rPr>
          <w:rStyle w:val="SubtleEmphasis"/>
          <w:i/>
          <w:iCs/>
          <w:color w:val="4D4D4C"/>
        </w:rPr>
        <w:t xml:space="preserve">and </w:t>
      </w:r>
      <w:r w:rsidRPr="69ABD9B9">
        <w:rPr>
          <w:rStyle w:val="SubtleEmphasis"/>
          <w:color w:val="4D4D4C"/>
        </w:rPr>
        <w:t>socially sustainable, as it supports communities of marginalised artisans.</w:t>
      </w:r>
    </w:p>
    <w:p w14:paraId="4FE2609B" w14:textId="77C72B9A" w:rsidR="69ABD9B9" w:rsidRDefault="69ABD9B9" w:rsidP="69ABD9B9">
      <w:pPr>
        <w:spacing w:line="259" w:lineRule="auto"/>
        <w:rPr>
          <w:rStyle w:val="SubtleEmphasis"/>
          <w:color w:val="4D4D4C"/>
        </w:rPr>
      </w:pPr>
    </w:p>
    <w:p w14:paraId="41C4ADCF" w14:textId="6D039426" w:rsidR="69ABD9B9" w:rsidRDefault="69ABD9B9" w:rsidP="69ABD9B9">
      <w:pPr>
        <w:spacing w:line="259" w:lineRule="auto"/>
        <w:rPr>
          <w:rStyle w:val="SubtleEmphasis"/>
          <w:color w:val="4D4D4C"/>
        </w:rPr>
      </w:pPr>
    </w:p>
    <w:p w14:paraId="62AB4272" w14:textId="6EB6B262" w:rsidR="3869B2F0" w:rsidRDefault="3869B2F0" w:rsidP="3869B2F0"/>
    <w:p w14:paraId="0B1BBBA9" w14:textId="7FB436E3" w:rsidR="00E10D26" w:rsidRPr="006E4DDD" w:rsidRDefault="1FADD201" w:rsidP="5BEFC048">
      <w:pPr>
        <w:spacing w:after="150" w:line="259" w:lineRule="auto"/>
        <w:rPr>
          <w:rFonts w:eastAsiaTheme="minorEastAsia"/>
          <w:noProof/>
          <w:color w:val="B0C819"/>
          <w:szCs w:val="20"/>
        </w:rPr>
      </w:pPr>
      <w:r>
        <w:rPr>
          <w:noProof/>
        </w:rPr>
        <w:drawing>
          <wp:anchor distT="0" distB="0" distL="114300" distR="114300" simplePos="0" relativeHeight="251655680" behindDoc="0" locked="0" layoutInCell="1" allowOverlap="1" wp14:anchorId="2893E1F2" wp14:editId="7E7BA6C6">
            <wp:simplePos x="0" y="0"/>
            <wp:positionH relativeFrom="column">
              <wp:align>left</wp:align>
            </wp:positionH>
            <wp:positionV relativeFrom="paragraph">
              <wp:posOffset>0</wp:posOffset>
            </wp:positionV>
            <wp:extent cx="1554480" cy="1372170"/>
            <wp:effectExtent l="0" t="0" r="0" b="0"/>
            <wp:wrapSquare wrapText="bothSides"/>
            <wp:docPr id="631525651" name="Picture 6315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11728"/>
                    <a:stretch>
                      <a:fillRect/>
                    </a:stretch>
                  </pic:blipFill>
                  <pic:spPr>
                    <a:xfrm>
                      <a:off x="0" y="0"/>
                      <a:ext cx="1554480" cy="1372170"/>
                    </a:xfrm>
                    <a:prstGeom prst="rect">
                      <a:avLst/>
                    </a:prstGeom>
                  </pic:spPr>
                </pic:pic>
              </a:graphicData>
            </a:graphic>
            <wp14:sizeRelH relativeFrom="page">
              <wp14:pctWidth>0</wp14:pctWidth>
            </wp14:sizeRelH>
            <wp14:sizeRelV relativeFrom="page">
              <wp14:pctHeight>0</wp14:pctHeight>
            </wp14:sizeRelV>
          </wp:anchor>
        </w:drawing>
      </w:r>
      <w:r w:rsidRPr="5BEFC048">
        <w:rPr>
          <w:rFonts w:eastAsiaTheme="minorEastAsia"/>
          <w:b/>
          <w:bCs/>
          <w:noProof/>
          <w:color w:val="FBCC00"/>
          <w:szCs w:val="20"/>
        </w:rPr>
        <w:t>Porcelain Coffee Set of 6</w:t>
      </w:r>
      <w:r w:rsidR="00E10D26">
        <w:br/>
      </w:r>
      <w:proofErr w:type="spellStart"/>
      <w:r w:rsidRPr="5BEFC048">
        <w:rPr>
          <w:rFonts w:eastAsiaTheme="minorEastAsia"/>
          <w:b/>
          <w:bCs/>
          <w:szCs w:val="20"/>
        </w:rPr>
        <w:t>Seletti</w:t>
      </w:r>
      <w:proofErr w:type="spellEnd"/>
      <w:r w:rsidR="00E10D26">
        <w:br/>
      </w:r>
      <w:r>
        <w:t>Retail price: £50.00</w:t>
      </w:r>
      <w:r w:rsidR="00E10D26">
        <w:br/>
      </w:r>
      <w:hyperlink r:id="rId15">
        <w:r w:rsidRPr="5BEFC048">
          <w:rPr>
            <w:rStyle w:val="Hyperlink"/>
            <w:rFonts w:eastAsiaTheme="minorEastAsia"/>
            <w:szCs w:val="20"/>
          </w:rPr>
          <w:t>the Design Museum Shop</w:t>
        </w:r>
      </w:hyperlink>
    </w:p>
    <w:p w14:paraId="3F0B6BDF" w14:textId="77777777" w:rsidR="008077D3" w:rsidRDefault="008077D3" w:rsidP="3869B2F0">
      <w:pPr>
        <w:spacing w:after="330" w:line="264" w:lineRule="atLeast"/>
      </w:pPr>
    </w:p>
    <w:p w14:paraId="4EB2AECB" w14:textId="77777777" w:rsidR="008077D3" w:rsidRDefault="008077D3" w:rsidP="3869B2F0">
      <w:pPr>
        <w:spacing w:after="330" w:line="264" w:lineRule="atLeast"/>
      </w:pPr>
    </w:p>
    <w:p w14:paraId="575607F4" w14:textId="2496F7F1" w:rsidR="00E10D26" w:rsidRPr="006E4DDD" w:rsidRDefault="05C2590A" w:rsidP="3869B2F0">
      <w:pPr>
        <w:spacing w:after="330" w:line="264" w:lineRule="atLeast"/>
      </w:pPr>
      <w:r>
        <w:t>Minimalistic set of six coffee cups. Expertly crafted from 100% porcelain, each mug features a smooth, glossy finish. A sustainable set with a design inspired by single-use products.</w:t>
      </w:r>
    </w:p>
    <w:p w14:paraId="736CCFA1" w14:textId="2140D71D" w:rsidR="3869B2F0" w:rsidRDefault="3869B2F0" w:rsidP="3869B2F0"/>
    <w:p w14:paraId="56C359F5" w14:textId="4C26CFC3" w:rsidR="00E10D26" w:rsidRPr="006E4DDD" w:rsidRDefault="00E10D26" w:rsidP="1B0E34C9">
      <w:pPr>
        <w:pStyle w:val="prolistli"/>
        <w:spacing w:after="330" w:line="264" w:lineRule="atLeast"/>
      </w:pPr>
    </w:p>
    <w:p w14:paraId="5F368036" w14:textId="05F68466" w:rsidR="00E10D26" w:rsidRPr="006E4DDD" w:rsidRDefault="01C3F328" w:rsidP="1B0E34C9">
      <w:pPr>
        <w:spacing w:after="330" w:line="264" w:lineRule="atLeast"/>
        <w:rPr>
          <w:rStyle w:val="SubtleEmphasis"/>
          <w:color w:val="4D4D4C"/>
        </w:rPr>
      </w:pPr>
      <w:r>
        <w:rPr>
          <w:noProof/>
        </w:rPr>
        <w:drawing>
          <wp:anchor distT="0" distB="0" distL="114300" distR="114300" simplePos="0" relativeHeight="251656704" behindDoc="0" locked="0" layoutInCell="1" allowOverlap="1" wp14:anchorId="1F7267D9" wp14:editId="5693C865">
            <wp:simplePos x="0" y="0"/>
            <wp:positionH relativeFrom="column">
              <wp:align>left</wp:align>
            </wp:positionH>
            <wp:positionV relativeFrom="paragraph">
              <wp:posOffset>0</wp:posOffset>
            </wp:positionV>
            <wp:extent cx="1463040" cy="1660734"/>
            <wp:effectExtent l="0" t="0" r="0" b="0"/>
            <wp:wrapSquare wrapText="bothSides"/>
            <wp:docPr id="1773547517" name="Picture 177354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5952" r="5952"/>
                    <a:stretch>
                      <a:fillRect/>
                    </a:stretch>
                  </pic:blipFill>
                  <pic:spPr>
                    <a:xfrm>
                      <a:off x="0" y="0"/>
                      <a:ext cx="1463040" cy="1660734"/>
                    </a:xfrm>
                    <a:prstGeom prst="rect">
                      <a:avLst/>
                    </a:prstGeom>
                  </pic:spPr>
                </pic:pic>
              </a:graphicData>
            </a:graphic>
            <wp14:sizeRelH relativeFrom="page">
              <wp14:pctWidth>0</wp14:pctWidth>
            </wp14:sizeRelH>
            <wp14:sizeRelV relativeFrom="page">
              <wp14:pctHeight>0</wp14:pctHeight>
            </wp14:sizeRelV>
          </wp:anchor>
        </w:drawing>
      </w:r>
      <w:r w:rsidRPr="5BEFC048">
        <w:rPr>
          <w:rFonts w:eastAsiaTheme="minorEastAsia"/>
          <w:b/>
          <w:bCs/>
          <w:noProof/>
          <w:color w:val="FBCC00"/>
          <w:szCs w:val="20"/>
        </w:rPr>
        <w:t>Saguaro Cactus Glasses</w:t>
      </w:r>
      <w:r w:rsidR="00E10D26">
        <w:br/>
      </w:r>
      <w:r w:rsidR="3FFA0FAF" w:rsidRPr="5BEFC048">
        <w:rPr>
          <w:rStyle w:val="SubtleEmphasis"/>
          <w:rFonts w:eastAsiaTheme="minorEastAsia"/>
          <w:b/>
          <w:bCs/>
          <w:color w:val="4D4D4C"/>
          <w:szCs w:val="20"/>
        </w:rPr>
        <w:t xml:space="preserve">The Design Museum (for </w:t>
      </w:r>
      <w:r w:rsidR="3FFA0FAF" w:rsidRPr="69ABD9B9">
        <w:rPr>
          <w:rStyle w:val="SubtleEmphasis"/>
          <w:rFonts w:eastAsiaTheme="minorEastAsia"/>
          <w:b/>
          <w:bCs/>
          <w:i/>
          <w:iCs/>
          <w:color w:val="4D4D4C"/>
          <w:szCs w:val="20"/>
        </w:rPr>
        <w:t>Objects of Desire</w:t>
      </w:r>
      <w:r w:rsidR="3FFA0FAF" w:rsidRPr="5BEFC048">
        <w:rPr>
          <w:rStyle w:val="SubtleEmphasis"/>
          <w:rFonts w:eastAsiaTheme="minorEastAsia"/>
          <w:b/>
          <w:bCs/>
          <w:color w:val="4D4D4C"/>
          <w:szCs w:val="20"/>
        </w:rPr>
        <w:t xml:space="preserve"> exhibition)</w:t>
      </w:r>
      <w:r w:rsidR="00E10D26">
        <w:br/>
      </w:r>
      <w:r w:rsidR="1FADD201" w:rsidRPr="5BEFC048">
        <w:rPr>
          <w:rStyle w:val="SubtleEmphasis"/>
          <w:color w:val="4D4D4C"/>
        </w:rPr>
        <w:t>Retail price: £</w:t>
      </w:r>
      <w:r w:rsidR="69B62FFD" w:rsidRPr="5BEFC048">
        <w:rPr>
          <w:rStyle w:val="SubtleEmphasis"/>
          <w:color w:val="4D4D4C"/>
        </w:rPr>
        <w:t>72</w:t>
      </w:r>
      <w:r w:rsidR="1FADD201" w:rsidRPr="5BEFC048">
        <w:rPr>
          <w:rStyle w:val="SubtleEmphasis"/>
          <w:color w:val="4D4D4C"/>
        </w:rPr>
        <w:t>.00</w:t>
      </w:r>
      <w:r w:rsidR="00E10D26">
        <w:br/>
      </w:r>
      <w:hyperlink r:id="rId17">
        <w:r w:rsidR="1FADD201" w:rsidRPr="1B0E34C9">
          <w:rPr>
            <w:rStyle w:val="Hyperlink"/>
          </w:rPr>
          <w:t>the Design Museum Shop</w:t>
        </w:r>
      </w:hyperlink>
    </w:p>
    <w:p w14:paraId="6D3E96A3" w14:textId="77777777" w:rsidR="008077D3" w:rsidRDefault="008077D3" w:rsidP="3869B2F0">
      <w:pPr>
        <w:rPr>
          <w:rStyle w:val="SubtleEmphasis"/>
          <w:color w:val="4D4D4C"/>
        </w:rPr>
      </w:pPr>
    </w:p>
    <w:p w14:paraId="6655CCA0" w14:textId="77777777" w:rsidR="008077D3" w:rsidRDefault="008077D3" w:rsidP="3869B2F0">
      <w:pPr>
        <w:rPr>
          <w:rStyle w:val="SubtleEmphasis"/>
          <w:color w:val="4D4D4C"/>
        </w:rPr>
      </w:pPr>
    </w:p>
    <w:p w14:paraId="5647AC99" w14:textId="77777777" w:rsidR="008077D3" w:rsidRDefault="008077D3" w:rsidP="3869B2F0">
      <w:pPr>
        <w:rPr>
          <w:rStyle w:val="SubtleEmphasis"/>
          <w:color w:val="4D4D4C"/>
        </w:rPr>
      </w:pPr>
    </w:p>
    <w:p w14:paraId="424A3F05" w14:textId="77777777" w:rsidR="008077D3" w:rsidRDefault="008077D3" w:rsidP="3869B2F0">
      <w:pPr>
        <w:rPr>
          <w:rStyle w:val="SubtleEmphasis"/>
          <w:color w:val="4D4D4C"/>
        </w:rPr>
      </w:pPr>
    </w:p>
    <w:p w14:paraId="10D07234" w14:textId="16B53F4E" w:rsidR="00E10D26" w:rsidRPr="006E4DDD" w:rsidRDefault="1157DC74" w:rsidP="3869B2F0">
      <w:pPr>
        <w:rPr>
          <w:rStyle w:val="SubtleEmphasis"/>
          <w:color w:val="4D4D4C"/>
        </w:rPr>
      </w:pPr>
      <w:r w:rsidRPr="3869B2F0">
        <w:rPr>
          <w:rStyle w:val="SubtleEmphasis"/>
          <w:color w:val="4D4D4C"/>
        </w:rPr>
        <w:t>Quench your thirst with these fluted, green, long drink glasses; a set of 4 which when stacked together form the shape of a Saguaro cactus. Dishwasher safe!</w:t>
      </w:r>
    </w:p>
    <w:p w14:paraId="0BDE334A" w14:textId="4C860E75" w:rsidR="5BEFC048" w:rsidRDefault="5BEFC048">
      <w:r>
        <w:br w:type="page"/>
      </w:r>
    </w:p>
    <w:p w14:paraId="1BB976AF" w14:textId="1C555157" w:rsidR="00E10D26" w:rsidRPr="008B2881" w:rsidRDefault="00E10D26" w:rsidP="69ABD9B9">
      <w:pPr>
        <w:rPr>
          <w:b/>
          <w:bCs/>
          <w:noProof/>
          <w:color w:val="FF7311"/>
        </w:rPr>
      </w:pPr>
      <w:r w:rsidRPr="395EE687">
        <w:rPr>
          <w:b/>
          <w:bCs/>
          <w:noProof/>
          <w:color w:val="FBCC00"/>
          <w:sz w:val="22"/>
          <w:szCs w:val="22"/>
        </w:rPr>
        <w:lastRenderedPageBreak/>
        <w:t xml:space="preserve">Design Ventura Past Products </w:t>
      </w:r>
      <w:r w:rsidR="4D8F20E7" w:rsidRPr="395EE687">
        <w:rPr>
          <w:b/>
          <w:bCs/>
          <w:noProof/>
          <w:color w:val="FBCC00"/>
        </w:rPr>
        <w:t xml:space="preserve"> </w:t>
      </w:r>
    </w:p>
    <w:p w14:paraId="629625CD" w14:textId="695C059F" w:rsidR="395EE687" w:rsidRDefault="009125B5" w:rsidP="395EE687">
      <w:pPr>
        <w:rPr>
          <w:rFonts w:eastAsiaTheme="minorEastAsia"/>
          <w:b/>
          <w:bCs/>
          <w:noProof/>
          <w:color w:val="FBCC00"/>
          <w:szCs w:val="20"/>
        </w:rPr>
      </w:pPr>
      <w:r>
        <w:rPr>
          <w:noProof/>
        </w:rPr>
        <w:drawing>
          <wp:anchor distT="0" distB="0" distL="114300" distR="114300" simplePos="0" relativeHeight="251657728" behindDoc="0" locked="0" layoutInCell="1" allowOverlap="1" wp14:anchorId="783DDBFE" wp14:editId="22938EF4">
            <wp:simplePos x="0" y="0"/>
            <wp:positionH relativeFrom="column">
              <wp:posOffset>0</wp:posOffset>
            </wp:positionH>
            <wp:positionV relativeFrom="paragraph">
              <wp:posOffset>126365</wp:posOffset>
            </wp:positionV>
            <wp:extent cx="1554480" cy="1595120"/>
            <wp:effectExtent l="0" t="0" r="0" b="5080"/>
            <wp:wrapSquare wrapText="bothSides"/>
            <wp:docPr id="257503109" name="Picture 257503109" title="Insertin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23621" b="15661"/>
                    <a:stretch>
                      <a:fillRect/>
                    </a:stretch>
                  </pic:blipFill>
                  <pic:spPr>
                    <a:xfrm>
                      <a:off x="0" y="0"/>
                      <a:ext cx="1554480" cy="1595120"/>
                    </a:xfrm>
                    <a:prstGeom prst="rect">
                      <a:avLst/>
                    </a:prstGeom>
                  </pic:spPr>
                </pic:pic>
              </a:graphicData>
            </a:graphic>
            <wp14:sizeRelH relativeFrom="page">
              <wp14:pctWidth>0</wp14:pctWidth>
            </wp14:sizeRelH>
            <wp14:sizeRelV relativeFrom="page">
              <wp14:pctHeight>0</wp14:pctHeight>
            </wp14:sizeRelV>
          </wp:anchor>
        </w:drawing>
      </w:r>
    </w:p>
    <w:p w14:paraId="073BA0A3" w14:textId="603B98A6" w:rsidR="00E10D26" w:rsidRPr="008B2881" w:rsidRDefault="6B47AA1A" w:rsidP="7A67AD11">
      <w:pPr>
        <w:rPr>
          <w:rFonts w:eastAsiaTheme="minorEastAsia"/>
          <w:noProof/>
          <w:szCs w:val="20"/>
        </w:rPr>
      </w:pPr>
      <w:r w:rsidRPr="3B3E7EE7">
        <w:rPr>
          <w:rFonts w:eastAsiaTheme="minorEastAsia"/>
          <w:b/>
          <w:bCs/>
          <w:noProof/>
          <w:color w:val="FBCC00"/>
          <w:szCs w:val="20"/>
        </w:rPr>
        <w:t>Eco Seed</w:t>
      </w:r>
      <w:r w:rsidR="00E10D26">
        <w:br/>
      </w:r>
      <w:r w:rsidRPr="3B3E7EE7">
        <w:rPr>
          <w:rFonts w:eastAsiaTheme="minorEastAsia"/>
          <w:b/>
          <w:bCs/>
          <w:szCs w:val="20"/>
        </w:rPr>
        <w:t>Cambourne Village College</w:t>
      </w:r>
      <w:r w:rsidR="00E10D26">
        <w:br/>
      </w:r>
      <w:hyperlink r:id="rId19">
        <w:r w:rsidRPr="3B3E7EE7">
          <w:rPr>
            <w:rStyle w:val="Hyperlink"/>
          </w:rPr>
          <w:t xml:space="preserve">Design </w:t>
        </w:r>
        <w:r w:rsidR="3972BBAC" w:rsidRPr="3B3E7EE7">
          <w:rPr>
            <w:rStyle w:val="Hyperlink"/>
          </w:rPr>
          <w:t>Ventura</w:t>
        </w:r>
        <w:r w:rsidR="00ED546C" w:rsidRPr="3B3E7EE7">
          <w:rPr>
            <w:rStyle w:val="Hyperlink"/>
          </w:rPr>
          <w:t xml:space="preserve"> website</w:t>
        </w:r>
        <w:r w:rsidR="00E10D26">
          <w:br/>
        </w:r>
      </w:hyperlink>
    </w:p>
    <w:p w14:paraId="5102B18F" w14:textId="77777777" w:rsidR="008077D3" w:rsidRDefault="008077D3" w:rsidP="00E10D26">
      <w:pPr>
        <w:rPr>
          <w:rStyle w:val="SubtleEmphasis"/>
          <w:color w:val="4D4D4C"/>
          <w:shd w:val="clear" w:color="auto" w:fill="auto"/>
        </w:rPr>
      </w:pPr>
    </w:p>
    <w:p w14:paraId="321E5023" w14:textId="77777777" w:rsidR="008077D3" w:rsidRDefault="008077D3" w:rsidP="00E10D26">
      <w:pPr>
        <w:rPr>
          <w:rStyle w:val="SubtleEmphasis"/>
          <w:color w:val="4D4D4C"/>
          <w:shd w:val="clear" w:color="auto" w:fill="auto"/>
        </w:rPr>
      </w:pPr>
    </w:p>
    <w:p w14:paraId="0841C25E" w14:textId="77777777" w:rsidR="008077D3" w:rsidRDefault="008077D3" w:rsidP="00E10D26">
      <w:pPr>
        <w:rPr>
          <w:rStyle w:val="SubtleEmphasis"/>
          <w:color w:val="4D4D4C"/>
          <w:shd w:val="clear" w:color="auto" w:fill="auto"/>
        </w:rPr>
      </w:pPr>
    </w:p>
    <w:p w14:paraId="365FC277" w14:textId="77777777" w:rsidR="008077D3" w:rsidRDefault="008077D3" w:rsidP="00E10D26">
      <w:pPr>
        <w:rPr>
          <w:rStyle w:val="SubtleEmphasis"/>
          <w:color w:val="4D4D4C"/>
          <w:shd w:val="clear" w:color="auto" w:fill="auto"/>
        </w:rPr>
      </w:pPr>
    </w:p>
    <w:p w14:paraId="05E366BE" w14:textId="77777777" w:rsidR="008077D3" w:rsidRDefault="008077D3" w:rsidP="00E10D26">
      <w:pPr>
        <w:rPr>
          <w:rStyle w:val="SubtleEmphasis"/>
          <w:color w:val="4D4D4C"/>
          <w:shd w:val="clear" w:color="auto" w:fill="auto"/>
        </w:rPr>
      </w:pPr>
    </w:p>
    <w:p w14:paraId="6AD00CB7" w14:textId="50BD3692" w:rsidR="00E10D26" w:rsidRDefault="00E10D26" w:rsidP="00E10D26">
      <w:pPr>
        <w:rPr>
          <w:rStyle w:val="SubtleEmphasis"/>
          <w:color w:val="4D4D4C"/>
          <w:shd w:val="clear" w:color="auto" w:fill="auto"/>
        </w:rPr>
      </w:pPr>
      <w:r>
        <w:rPr>
          <w:rStyle w:val="SubtleEmphasis"/>
          <w:color w:val="4D4D4C"/>
          <w:shd w:val="clear" w:color="auto" w:fill="auto"/>
        </w:rPr>
        <w:t xml:space="preserve">A </w:t>
      </w:r>
      <w:r w:rsidRPr="0099618B">
        <w:rPr>
          <w:rStyle w:val="SubtleEmphasis"/>
          <w:color w:val="4D4D4C"/>
          <w:shd w:val="clear" w:color="auto" w:fill="auto"/>
        </w:rPr>
        <w:t>doughnut shaped grid which floats on water keeping seeds moist and provoking them to germinate.</w:t>
      </w:r>
      <w:r>
        <w:rPr>
          <w:rStyle w:val="SubtleEmphasis"/>
          <w:color w:val="4D4D4C"/>
          <w:shd w:val="clear" w:color="auto" w:fill="auto"/>
        </w:rPr>
        <w:t xml:space="preserve"> </w:t>
      </w:r>
      <w:r w:rsidR="0A6EAC6E">
        <w:rPr>
          <w:rStyle w:val="SubtleEmphasis"/>
          <w:color w:val="4D4D4C"/>
          <w:shd w:val="clear" w:color="auto" w:fill="auto"/>
        </w:rPr>
        <w:t>2021-22 winning product.</w:t>
      </w:r>
    </w:p>
    <w:p w14:paraId="37580B27" w14:textId="734D08D2" w:rsidR="3B3E7EE7" w:rsidRDefault="3B3E7EE7" w:rsidP="3B3E7EE7">
      <w:pPr>
        <w:rPr>
          <w:rStyle w:val="SubtleEmphasis"/>
          <w:color w:val="4D4D4C"/>
        </w:rPr>
      </w:pPr>
    </w:p>
    <w:p w14:paraId="74F366C8" w14:textId="77777777" w:rsidR="00E10D26" w:rsidRPr="00EF04D0" w:rsidRDefault="00E10D26" w:rsidP="00E10D26">
      <w:pPr>
        <w:rPr>
          <w:rStyle w:val="SubtleEmphasis"/>
          <w:color w:val="4D4D4C"/>
          <w:shd w:val="clear" w:color="auto" w:fill="auto"/>
        </w:rPr>
      </w:pPr>
    </w:p>
    <w:p w14:paraId="367A02A8" w14:textId="7B009DB2" w:rsidR="3C82C32F" w:rsidRDefault="3C82C32F" w:rsidP="3B3E7EE7">
      <w:r>
        <w:rPr>
          <w:noProof/>
        </w:rPr>
        <w:drawing>
          <wp:anchor distT="0" distB="0" distL="114300" distR="114300" simplePos="0" relativeHeight="251658752" behindDoc="0" locked="0" layoutInCell="1" allowOverlap="1" wp14:anchorId="55B85DE6" wp14:editId="33B4F84F">
            <wp:simplePos x="0" y="0"/>
            <wp:positionH relativeFrom="column">
              <wp:align>left</wp:align>
            </wp:positionH>
            <wp:positionV relativeFrom="paragraph">
              <wp:posOffset>0</wp:posOffset>
            </wp:positionV>
            <wp:extent cx="1828800" cy="1635020"/>
            <wp:effectExtent l="0" t="0" r="0" b="0"/>
            <wp:wrapSquare wrapText="bothSides"/>
            <wp:docPr id="444082867" name="Picture 44408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635020"/>
                    </a:xfrm>
                    <a:prstGeom prst="rect">
                      <a:avLst/>
                    </a:prstGeom>
                  </pic:spPr>
                </pic:pic>
              </a:graphicData>
            </a:graphic>
            <wp14:sizeRelH relativeFrom="page">
              <wp14:pctWidth>0</wp14:pctWidth>
            </wp14:sizeRelH>
            <wp14:sizeRelV relativeFrom="page">
              <wp14:pctHeight>0</wp14:pctHeight>
            </wp14:sizeRelV>
          </wp:anchor>
        </w:drawing>
      </w:r>
      <w:r w:rsidRPr="3B3E7EE7">
        <w:rPr>
          <w:rFonts w:eastAsiaTheme="minorEastAsia"/>
          <w:b/>
          <w:bCs/>
          <w:noProof/>
          <w:color w:val="FBCC00"/>
          <w:szCs w:val="20"/>
        </w:rPr>
        <w:t>Positivitree</w:t>
      </w:r>
      <w:r>
        <w:br/>
      </w:r>
      <w:r w:rsidRPr="3B3E7EE7">
        <w:rPr>
          <w:rFonts w:eastAsiaTheme="minorEastAsia"/>
          <w:b/>
          <w:bCs/>
          <w:szCs w:val="20"/>
        </w:rPr>
        <w:t>Davison C</w:t>
      </w:r>
      <w:r w:rsidR="1C9A0B56" w:rsidRPr="3B3E7EE7">
        <w:rPr>
          <w:rFonts w:eastAsiaTheme="minorEastAsia"/>
          <w:b/>
          <w:bCs/>
          <w:szCs w:val="20"/>
        </w:rPr>
        <w:t xml:space="preserve"> </w:t>
      </w:r>
      <w:r w:rsidRPr="3B3E7EE7">
        <w:rPr>
          <w:rFonts w:eastAsiaTheme="minorEastAsia"/>
          <w:b/>
          <w:bCs/>
          <w:szCs w:val="20"/>
        </w:rPr>
        <w:t>of</w:t>
      </w:r>
      <w:r w:rsidR="1C9A0B56" w:rsidRPr="3B3E7EE7">
        <w:rPr>
          <w:rFonts w:eastAsiaTheme="minorEastAsia"/>
          <w:b/>
          <w:bCs/>
          <w:szCs w:val="20"/>
        </w:rPr>
        <w:t xml:space="preserve"> </w:t>
      </w:r>
      <w:r w:rsidRPr="3B3E7EE7">
        <w:rPr>
          <w:rFonts w:eastAsiaTheme="minorEastAsia"/>
          <w:b/>
          <w:bCs/>
          <w:szCs w:val="20"/>
        </w:rPr>
        <w:t>E High School for Girls</w:t>
      </w:r>
      <w:r>
        <w:br/>
      </w:r>
      <w:hyperlink r:id="rId21" w:anchor=":~:text=Davison%20Church%20of%20England%20High%20School%20for%20Girls%2C%20West%20Sussex%0APositivitree%0AA%20giftable%20plant%20in%20pyramidal%20packaging%20that%20is%20aimed%20at%20boosting%20mental%20wellbeing.">
        <w:r w:rsidRPr="3B3E7EE7">
          <w:rPr>
            <w:rStyle w:val="Hyperlink"/>
          </w:rPr>
          <w:t>Design Ventura website</w:t>
        </w:r>
      </w:hyperlink>
    </w:p>
    <w:p w14:paraId="18F13C81" w14:textId="77777777" w:rsidR="009125B5" w:rsidRDefault="009125B5" w:rsidP="3B3E7EE7">
      <w:pPr>
        <w:shd w:val="clear" w:color="auto" w:fill="FFFFFF" w:themeFill="background1"/>
        <w:rPr>
          <w:rStyle w:val="SubtleEmphasis"/>
          <w:color w:val="4D4D4C"/>
          <w:shd w:val="clear" w:color="auto" w:fill="auto"/>
        </w:rPr>
      </w:pPr>
    </w:p>
    <w:p w14:paraId="29E8BC0C" w14:textId="77777777" w:rsidR="009125B5" w:rsidRDefault="009125B5" w:rsidP="3B3E7EE7">
      <w:pPr>
        <w:shd w:val="clear" w:color="auto" w:fill="FFFFFF" w:themeFill="background1"/>
        <w:rPr>
          <w:rStyle w:val="SubtleEmphasis"/>
          <w:color w:val="4D4D4C"/>
          <w:shd w:val="clear" w:color="auto" w:fill="auto"/>
        </w:rPr>
      </w:pPr>
    </w:p>
    <w:p w14:paraId="16930E3E" w14:textId="77777777" w:rsidR="009125B5" w:rsidRDefault="009125B5" w:rsidP="3B3E7EE7">
      <w:pPr>
        <w:shd w:val="clear" w:color="auto" w:fill="FFFFFF" w:themeFill="background1"/>
        <w:rPr>
          <w:rStyle w:val="SubtleEmphasis"/>
          <w:color w:val="4D4D4C"/>
          <w:shd w:val="clear" w:color="auto" w:fill="auto"/>
        </w:rPr>
      </w:pPr>
    </w:p>
    <w:p w14:paraId="73DD4669" w14:textId="77777777" w:rsidR="009125B5" w:rsidRDefault="009125B5" w:rsidP="3B3E7EE7">
      <w:pPr>
        <w:shd w:val="clear" w:color="auto" w:fill="FFFFFF" w:themeFill="background1"/>
        <w:rPr>
          <w:rStyle w:val="SubtleEmphasis"/>
          <w:color w:val="4D4D4C"/>
          <w:shd w:val="clear" w:color="auto" w:fill="auto"/>
        </w:rPr>
      </w:pPr>
    </w:p>
    <w:p w14:paraId="43E8979A" w14:textId="77777777" w:rsidR="009125B5" w:rsidRDefault="009125B5" w:rsidP="3B3E7EE7">
      <w:pPr>
        <w:shd w:val="clear" w:color="auto" w:fill="FFFFFF" w:themeFill="background1"/>
        <w:rPr>
          <w:rStyle w:val="SubtleEmphasis"/>
          <w:color w:val="4D4D4C"/>
          <w:shd w:val="clear" w:color="auto" w:fill="auto"/>
        </w:rPr>
      </w:pPr>
    </w:p>
    <w:p w14:paraId="7E65B9DA" w14:textId="77777777" w:rsidR="009125B5" w:rsidRDefault="009125B5" w:rsidP="3B3E7EE7">
      <w:pPr>
        <w:shd w:val="clear" w:color="auto" w:fill="FFFFFF" w:themeFill="background1"/>
        <w:rPr>
          <w:rStyle w:val="SubtleEmphasis"/>
          <w:color w:val="4D4D4C"/>
          <w:shd w:val="clear" w:color="auto" w:fill="auto"/>
        </w:rPr>
      </w:pPr>
    </w:p>
    <w:p w14:paraId="20465DB4" w14:textId="77777777" w:rsidR="009125B5" w:rsidRDefault="009125B5" w:rsidP="3B3E7EE7">
      <w:pPr>
        <w:shd w:val="clear" w:color="auto" w:fill="FFFFFF" w:themeFill="background1"/>
        <w:rPr>
          <w:rStyle w:val="SubtleEmphasis"/>
          <w:color w:val="4D4D4C"/>
          <w:shd w:val="clear" w:color="auto" w:fill="auto"/>
        </w:rPr>
      </w:pPr>
    </w:p>
    <w:p w14:paraId="7CA3B828" w14:textId="1F97DEAD" w:rsidR="00E10D26" w:rsidRPr="000319D3" w:rsidRDefault="00E10D26" w:rsidP="3B3E7EE7">
      <w:pPr>
        <w:shd w:val="clear" w:color="auto" w:fill="FFFFFF" w:themeFill="background1"/>
        <w:rPr>
          <w:rStyle w:val="SubtleEmphasis"/>
          <w:color w:val="4D4D4C"/>
          <w:shd w:val="clear" w:color="auto" w:fill="auto"/>
        </w:rPr>
      </w:pPr>
      <w:r w:rsidRPr="000319D3">
        <w:rPr>
          <w:rStyle w:val="SubtleEmphasis"/>
          <w:color w:val="4D4D4C"/>
          <w:shd w:val="clear" w:color="auto" w:fill="auto"/>
        </w:rPr>
        <w:t>A giftable plant in pyramidal packaging that is aimed at boosting mental wellbeing</w:t>
      </w:r>
      <w:r>
        <w:rPr>
          <w:rStyle w:val="SubtleEmphasis"/>
          <w:color w:val="4D4D4C"/>
          <w:shd w:val="clear" w:color="auto" w:fill="auto"/>
        </w:rPr>
        <w:t>. 2020</w:t>
      </w:r>
      <w:r w:rsidR="7A2212BF">
        <w:rPr>
          <w:rStyle w:val="SubtleEmphasis"/>
          <w:color w:val="4D4D4C"/>
          <w:shd w:val="clear" w:color="auto" w:fill="auto"/>
        </w:rPr>
        <w:t>-21</w:t>
      </w:r>
      <w:r>
        <w:rPr>
          <w:rStyle w:val="SubtleEmphasis"/>
          <w:color w:val="4D4D4C"/>
          <w:shd w:val="clear" w:color="auto" w:fill="auto"/>
        </w:rPr>
        <w:t xml:space="preserve"> second place product. </w:t>
      </w:r>
    </w:p>
    <w:p w14:paraId="2FDCC9C6" w14:textId="77777777" w:rsidR="00E10D26" w:rsidRDefault="00E10D26" w:rsidP="00E10D26">
      <w:pPr>
        <w:shd w:val="clear" w:color="auto" w:fill="FFFFFF"/>
        <w:rPr>
          <w:rStyle w:val="SubtleEmphasis"/>
          <w:color w:val="4D4D4C"/>
          <w:shd w:val="clear" w:color="auto" w:fill="auto"/>
        </w:rPr>
      </w:pPr>
    </w:p>
    <w:p w14:paraId="6E2EE621" w14:textId="6F87EFCC" w:rsidR="3B3E7EE7" w:rsidRDefault="3B3E7EE7" w:rsidP="3B3E7EE7">
      <w:pPr>
        <w:shd w:val="clear" w:color="auto" w:fill="FFFFFF" w:themeFill="background1"/>
      </w:pPr>
    </w:p>
    <w:p w14:paraId="6F6C57C0" w14:textId="12C1B978" w:rsidR="00E10D26" w:rsidRPr="00FC238E" w:rsidRDefault="55911EFE" w:rsidP="3B3E7EE7">
      <w:pPr>
        <w:shd w:val="clear" w:color="auto" w:fill="FFFFFF" w:themeFill="background1"/>
      </w:pPr>
      <w:r w:rsidRPr="395EE687">
        <w:rPr>
          <w:rFonts w:eastAsiaTheme="minorEastAsia"/>
          <w:b/>
          <w:bCs/>
          <w:noProof/>
          <w:color w:val="FBCC00"/>
          <w:szCs w:val="20"/>
        </w:rPr>
        <w:t>Gender Jigsaw</w:t>
      </w:r>
      <w:r w:rsidR="00E10D26">
        <w:br/>
      </w:r>
      <w:r w:rsidRPr="395EE687">
        <w:rPr>
          <w:rFonts w:eastAsiaTheme="minorEastAsia"/>
          <w:b/>
          <w:bCs/>
          <w:szCs w:val="20"/>
        </w:rPr>
        <w:t xml:space="preserve">South Wiltshire Grammar School </w:t>
      </w:r>
      <w:hyperlink r:id="rId22" w:anchor=":~:text=South%20Wilts%20Grammar%20School%2C%20Wiltshire%0AGender%20Jigsaw%0AJigsaw%20pieces%20with%20preferred%20pronouns%20to%20be%20worn%20on%20your%20clothing.">
        <w:r w:rsidRPr="68A938D4">
          <w:rPr>
            <w:rStyle w:val="Hyperlink"/>
          </w:rPr>
          <w:t>Design Ventura website</w:t>
        </w:r>
      </w:hyperlink>
      <w:r w:rsidR="395EE687">
        <w:rPr>
          <w:noProof/>
        </w:rPr>
        <w:drawing>
          <wp:anchor distT="0" distB="0" distL="114300" distR="114300" simplePos="0" relativeHeight="251659776" behindDoc="0" locked="0" layoutInCell="1" allowOverlap="1" wp14:anchorId="3FE6191B" wp14:editId="7FE9497B">
            <wp:simplePos x="0" y="0"/>
            <wp:positionH relativeFrom="column">
              <wp:align>left</wp:align>
            </wp:positionH>
            <wp:positionV relativeFrom="paragraph">
              <wp:posOffset>0</wp:posOffset>
            </wp:positionV>
            <wp:extent cx="1828800" cy="1374696"/>
            <wp:effectExtent l="0" t="0" r="0" b="0"/>
            <wp:wrapSquare wrapText="bothSides"/>
            <wp:docPr id="1435574014" name="Picture 143557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374696"/>
                    </a:xfrm>
                    <a:prstGeom prst="rect">
                      <a:avLst/>
                    </a:prstGeom>
                  </pic:spPr>
                </pic:pic>
              </a:graphicData>
            </a:graphic>
            <wp14:sizeRelH relativeFrom="page">
              <wp14:pctWidth>0</wp14:pctWidth>
            </wp14:sizeRelH>
            <wp14:sizeRelV relativeFrom="page">
              <wp14:pctHeight>0</wp14:pctHeight>
            </wp14:sizeRelV>
          </wp:anchor>
        </w:drawing>
      </w:r>
    </w:p>
    <w:p w14:paraId="0BAB18EF" w14:textId="77777777" w:rsidR="009125B5" w:rsidRDefault="009125B5" w:rsidP="68A938D4">
      <w:pPr>
        <w:rPr>
          <w:rStyle w:val="SubtleEmphasis"/>
          <w:color w:val="4D4D4C"/>
        </w:rPr>
      </w:pPr>
    </w:p>
    <w:p w14:paraId="0FE59897" w14:textId="77777777" w:rsidR="009125B5" w:rsidRDefault="009125B5" w:rsidP="68A938D4">
      <w:pPr>
        <w:rPr>
          <w:rStyle w:val="SubtleEmphasis"/>
          <w:color w:val="4D4D4C"/>
        </w:rPr>
      </w:pPr>
    </w:p>
    <w:p w14:paraId="1A3C868B" w14:textId="77777777" w:rsidR="009125B5" w:rsidRDefault="009125B5" w:rsidP="68A938D4">
      <w:pPr>
        <w:rPr>
          <w:rStyle w:val="SubtleEmphasis"/>
          <w:color w:val="4D4D4C"/>
        </w:rPr>
      </w:pPr>
    </w:p>
    <w:p w14:paraId="36A8F76B" w14:textId="77777777" w:rsidR="009125B5" w:rsidRDefault="009125B5" w:rsidP="68A938D4">
      <w:pPr>
        <w:rPr>
          <w:rStyle w:val="SubtleEmphasis"/>
          <w:color w:val="4D4D4C"/>
        </w:rPr>
      </w:pPr>
    </w:p>
    <w:p w14:paraId="2E5FB600" w14:textId="77777777" w:rsidR="009125B5" w:rsidRDefault="009125B5" w:rsidP="68A938D4">
      <w:pPr>
        <w:rPr>
          <w:rStyle w:val="SubtleEmphasis"/>
          <w:color w:val="4D4D4C"/>
        </w:rPr>
      </w:pPr>
    </w:p>
    <w:p w14:paraId="4BECDD91" w14:textId="0B28916D" w:rsidR="00731354" w:rsidRPr="00E10D26" w:rsidRDefault="55911EFE" w:rsidP="68A938D4">
      <w:pPr>
        <w:rPr>
          <w:rStyle w:val="SubtleEmphasis"/>
          <w:color w:val="4D4D4C"/>
        </w:rPr>
      </w:pPr>
      <w:r w:rsidRPr="599812D4">
        <w:rPr>
          <w:rStyle w:val="SubtleEmphasis"/>
          <w:color w:val="4D4D4C"/>
        </w:rPr>
        <w:t xml:space="preserve">Jigsaw pieces with pronouns, to be worn on your clothing and let </w:t>
      </w:r>
      <w:r w:rsidR="3198B76A" w:rsidRPr="599812D4">
        <w:rPr>
          <w:rStyle w:val="SubtleEmphasis"/>
          <w:color w:val="4D4D4C"/>
        </w:rPr>
        <w:t xml:space="preserve">those around you </w:t>
      </w:r>
      <w:r w:rsidRPr="599812D4">
        <w:rPr>
          <w:rStyle w:val="SubtleEmphasis"/>
          <w:color w:val="4D4D4C"/>
        </w:rPr>
        <w:t>know how they can refer to you.</w:t>
      </w:r>
    </w:p>
    <w:p w14:paraId="3B49E4A1" w14:textId="5CA2C4B1" w:rsidR="599812D4" w:rsidRDefault="599812D4" w:rsidP="599812D4">
      <w:pPr>
        <w:rPr>
          <w:rStyle w:val="SubtleEmphasis"/>
          <w:color w:val="4D4D4C"/>
        </w:rPr>
      </w:pPr>
    </w:p>
    <w:p w14:paraId="70C6AFFE" w14:textId="16C11759" w:rsidR="00731354" w:rsidRPr="00E10D26" w:rsidRDefault="00731354" w:rsidP="68A938D4">
      <w:pPr>
        <w:rPr>
          <w:rStyle w:val="SubtleEmphasis"/>
          <w:color w:val="4D4D4C"/>
        </w:rPr>
      </w:pPr>
    </w:p>
    <w:p w14:paraId="53393F9D" w14:textId="459BAA60" w:rsidR="00731354" w:rsidRPr="00E10D26" w:rsidRDefault="165EC59B" w:rsidP="68A938D4">
      <w:r>
        <w:rPr>
          <w:noProof/>
        </w:rPr>
        <w:drawing>
          <wp:anchor distT="0" distB="0" distL="114300" distR="114300" simplePos="0" relativeHeight="251660800" behindDoc="0" locked="0" layoutInCell="1" allowOverlap="1" wp14:anchorId="1192C8BC" wp14:editId="4EF06120">
            <wp:simplePos x="0" y="0"/>
            <wp:positionH relativeFrom="column">
              <wp:posOffset>0</wp:posOffset>
            </wp:positionH>
            <wp:positionV relativeFrom="paragraph">
              <wp:posOffset>25400</wp:posOffset>
            </wp:positionV>
            <wp:extent cx="2053370" cy="1123950"/>
            <wp:effectExtent l="0" t="0" r="4445" b="0"/>
            <wp:wrapSquare wrapText="bothSides"/>
            <wp:docPr id="1946812162" name="Picture 19468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53370" cy="1123950"/>
                    </a:xfrm>
                    <a:prstGeom prst="rect">
                      <a:avLst/>
                    </a:prstGeom>
                  </pic:spPr>
                </pic:pic>
              </a:graphicData>
            </a:graphic>
            <wp14:sizeRelH relativeFrom="page">
              <wp14:pctWidth>0</wp14:pctWidth>
            </wp14:sizeRelH>
            <wp14:sizeRelV relativeFrom="page">
              <wp14:pctHeight>0</wp14:pctHeight>
            </wp14:sizeRelV>
          </wp:anchor>
        </w:drawing>
      </w:r>
      <w:r w:rsidR="235BE638" w:rsidRPr="68A938D4">
        <w:rPr>
          <w:rFonts w:eastAsiaTheme="minorEastAsia"/>
          <w:b/>
          <w:bCs/>
          <w:noProof/>
          <w:color w:val="FBCC00"/>
          <w:szCs w:val="20"/>
        </w:rPr>
        <w:t>Bee Buddy (BBDY)</w:t>
      </w:r>
      <w:r w:rsidR="00731354">
        <w:br/>
      </w:r>
      <w:r w:rsidR="2BB65328" w:rsidRPr="68A938D4">
        <w:rPr>
          <w:rFonts w:eastAsiaTheme="minorEastAsia"/>
          <w:b/>
          <w:bCs/>
          <w:szCs w:val="20"/>
        </w:rPr>
        <w:t>Upton-by-Chester High</w:t>
      </w:r>
      <w:r w:rsidRPr="68A938D4">
        <w:rPr>
          <w:rFonts w:eastAsiaTheme="minorEastAsia"/>
          <w:b/>
          <w:bCs/>
          <w:szCs w:val="20"/>
        </w:rPr>
        <w:t xml:space="preserve"> School </w:t>
      </w:r>
      <w:hyperlink r:id="rId25" w:anchor=":~:text=Upton%2Dby%2DChester%20High%20School%0ABee%20Buddy%20(BBDY)%0AA%20reusable%20bee%2Dhouse%20for%20your%20garden%2C%20providing%20bees%20with%20both%20food%20and%20shelter.">
        <w:r w:rsidRPr="599812D4">
          <w:rPr>
            <w:rStyle w:val="Hyperlink"/>
          </w:rPr>
          <w:t>Design Ventura website</w:t>
        </w:r>
      </w:hyperlink>
    </w:p>
    <w:p w14:paraId="314D1EE7" w14:textId="77777777" w:rsidR="009125B5" w:rsidRDefault="009125B5" w:rsidP="68A938D4">
      <w:pPr>
        <w:rPr>
          <w:rStyle w:val="SubtleEmphasis"/>
          <w:color w:val="4D4D4C"/>
        </w:rPr>
      </w:pPr>
    </w:p>
    <w:p w14:paraId="0BF8C1D8" w14:textId="77777777" w:rsidR="009125B5" w:rsidRDefault="009125B5" w:rsidP="68A938D4">
      <w:pPr>
        <w:rPr>
          <w:rStyle w:val="SubtleEmphasis"/>
          <w:color w:val="4D4D4C"/>
        </w:rPr>
      </w:pPr>
    </w:p>
    <w:p w14:paraId="37EB3FB0" w14:textId="77777777" w:rsidR="009125B5" w:rsidRDefault="009125B5" w:rsidP="68A938D4">
      <w:pPr>
        <w:rPr>
          <w:rStyle w:val="SubtleEmphasis"/>
          <w:color w:val="4D4D4C"/>
        </w:rPr>
      </w:pPr>
    </w:p>
    <w:p w14:paraId="61B308FB" w14:textId="77777777" w:rsidR="009125B5" w:rsidRDefault="009125B5" w:rsidP="68A938D4">
      <w:pPr>
        <w:rPr>
          <w:rStyle w:val="SubtleEmphasis"/>
          <w:color w:val="4D4D4C"/>
        </w:rPr>
      </w:pPr>
    </w:p>
    <w:p w14:paraId="15F2B880" w14:textId="56F720D2" w:rsidR="00731354" w:rsidRPr="00E10D26" w:rsidRDefault="2C251BD2" w:rsidP="68A938D4">
      <w:pPr>
        <w:rPr>
          <w:rStyle w:val="SubtleEmphasis"/>
          <w:color w:val="4D4D4C"/>
        </w:rPr>
      </w:pPr>
      <w:r w:rsidRPr="599812D4">
        <w:rPr>
          <w:rStyle w:val="SubtleEmphasis"/>
          <w:color w:val="4D4D4C"/>
        </w:rPr>
        <w:t>A reusable bee-house for your garden, to provide bees with both food and shelter.</w:t>
      </w:r>
    </w:p>
    <w:p w14:paraId="4106BE71" w14:textId="5238C6E2" w:rsidR="00731354" w:rsidRPr="00E10D26" w:rsidRDefault="00731354" w:rsidP="68A938D4">
      <w:pPr>
        <w:rPr>
          <w:rStyle w:val="SubtleEmphasis"/>
          <w:color w:val="4D4D4C"/>
          <w:shd w:val="clear" w:color="auto" w:fill="auto"/>
        </w:rPr>
      </w:pPr>
    </w:p>
    <w:sectPr w:rsidR="00731354" w:rsidRPr="00E10D26" w:rsidSect="00F74C8B">
      <w:headerReference w:type="default" r:id="rId26"/>
      <w:pgSz w:w="11901" w:h="16817"/>
      <w:pgMar w:top="1545" w:right="567" w:bottom="567" w:left="469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945C" w14:textId="77777777" w:rsidR="00B77754" w:rsidRDefault="00B77754" w:rsidP="00FC238E">
      <w:r>
        <w:separator/>
      </w:r>
    </w:p>
  </w:endnote>
  <w:endnote w:type="continuationSeparator" w:id="0">
    <w:p w14:paraId="573EAE79" w14:textId="77777777" w:rsidR="00B77754" w:rsidRDefault="00B77754" w:rsidP="00FC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chulbuch for tDM">
    <w:panose1 w:val="020B0604020202020204"/>
    <w:charset w:val="4D"/>
    <w:family w:val="swiss"/>
    <w:pitch w:val="variable"/>
    <w:sig w:usb0="A000006F" w:usb1="0000001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35253" w14:textId="77777777" w:rsidR="00B77754" w:rsidRDefault="00B77754" w:rsidP="00FC238E">
      <w:r>
        <w:separator/>
      </w:r>
    </w:p>
  </w:footnote>
  <w:footnote w:type="continuationSeparator" w:id="0">
    <w:p w14:paraId="5E466EB5" w14:textId="77777777" w:rsidR="00B77754" w:rsidRDefault="00B77754" w:rsidP="00FC2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B33A" w14:textId="070F719D" w:rsidR="0081170C" w:rsidRPr="00090B9F" w:rsidRDefault="00F51785" w:rsidP="00FC238E">
    <w:pPr>
      <w:rPr>
        <w:b/>
        <w:color w:val="5D3D81"/>
      </w:rPr>
    </w:pPr>
    <w:r w:rsidRPr="00EA57D3">
      <w:rPr>
        <w:b/>
        <w:noProof/>
        <w:color w:val="5D3D81"/>
        <w:lang w:eastAsia="en-GB"/>
      </w:rPr>
      <w:drawing>
        <wp:anchor distT="0" distB="0" distL="114300" distR="114300" simplePos="0" relativeHeight="251657215" behindDoc="1" locked="0" layoutInCell="1" allowOverlap="1" wp14:anchorId="7E6472B6" wp14:editId="72198904">
          <wp:simplePos x="0" y="0"/>
          <wp:positionH relativeFrom="column">
            <wp:posOffset>-2979005</wp:posOffset>
          </wp:positionH>
          <wp:positionV relativeFrom="paragraph">
            <wp:posOffset>-450215</wp:posOffset>
          </wp:positionV>
          <wp:extent cx="2330011" cy="10766702"/>
          <wp:effectExtent l="0" t="0" r="0" b="3175"/>
          <wp:wrapNone/>
          <wp:docPr id="1984123929" name="Picture 198412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30011" cy="10766702"/>
                  </a:xfrm>
                  <a:prstGeom prst="rect">
                    <a:avLst/>
                  </a:prstGeom>
                </pic:spPr>
              </pic:pic>
            </a:graphicData>
          </a:graphic>
          <wp14:sizeRelH relativeFrom="margin">
            <wp14:pctWidth>0</wp14:pctWidth>
          </wp14:sizeRelH>
          <wp14:sizeRelV relativeFrom="margin">
            <wp14:pctHeight>0</wp14:pctHeight>
          </wp14:sizeRelV>
        </wp:anchor>
      </w:drawing>
    </w:r>
    <w:r w:rsidR="0081170C" w:rsidRPr="00EA57D3">
      <w:rPr>
        <w:color w:val="5D3D81"/>
      </w:rPr>
      <w:t xml:space="preserve">ventura.designmuseum.org   </w:t>
    </w:r>
    <w:r w:rsidR="0081170C" w:rsidRPr="00EA57D3">
      <w:rPr>
        <w:color w:val="FFCC00"/>
      </w:rPr>
      <w:t xml:space="preserve">| </w:t>
    </w:r>
    <w:r w:rsidR="0081170C" w:rsidRPr="00EA57D3">
      <w:rPr>
        <w:color w:val="5D3D81"/>
      </w:rPr>
      <w:t xml:space="preserve">  @DesignVentura   </w:t>
    </w:r>
    <w:r w:rsidR="0081170C" w:rsidRPr="00EA57D3">
      <w:rPr>
        <w:color w:val="FFCC00"/>
      </w:rPr>
      <w:t>|</w:t>
    </w:r>
    <w:r w:rsidR="0081170C" w:rsidRPr="00EA57D3">
      <w:rPr>
        <w:color w:val="5D3D81"/>
      </w:rPr>
      <w:t xml:space="preserve">   #DesignVentura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B08C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B40AE"/>
    <w:multiLevelType w:val="multilevel"/>
    <w:tmpl w:val="4B84688A"/>
    <w:styleLink w:val="CurrentList4"/>
    <w:lvl w:ilvl="0">
      <w:start w:val="1"/>
      <w:numFmt w:val="bullet"/>
      <w:lvlText w:val=""/>
      <w:lvlJc w:val="left"/>
      <w:pPr>
        <w:ind w:left="360" w:hanging="360"/>
      </w:pPr>
      <w:rPr>
        <w:rFonts w:ascii="Symbol" w:hAnsi="Symbol" w:hint="default"/>
        <w:color w:val="46379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9567D5"/>
    <w:multiLevelType w:val="multilevel"/>
    <w:tmpl w:val="2368BC3E"/>
    <w:styleLink w:val="CurrentList3"/>
    <w:lvl w:ilvl="0">
      <w:start w:val="1"/>
      <w:numFmt w:val="bullet"/>
      <w:lvlText w:val=""/>
      <w:lvlJc w:val="left"/>
      <w:pPr>
        <w:ind w:left="360" w:hanging="360"/>
      </w:pPr>
      <w:rPr>
        <w:rFonts w:ascii="Symbol" w:hAnsi="Symbol" w:hint="default"/>
        <w:color w:val="46379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2B350E"/>
    <w:multiLevelType w:val="hybridMultilevel"/>
    <w:tmpl w:val="378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C75A0"/>
    <w:multiLevelType w:val="hybridMultilevel"/>
    <w:tmpl w:val="765E7E72"/>
    <w:lvl w:ilvl="0" w:tplc="7302A932">
      <w:start w:val="1"/>
      <w:numFmt w:val="bullet"/>
      <w:pStyle w:val="DVBulletsPurple"/>
      <w:lvlText w:val=""/>
      <w:lvlJc w:val="left"/>
      <w:pPr>
        <w:ind w:left="360" w:hanging="360"/>
      </w:pPr>
      <w:rPr>
        <w:rFonts w:ascii="Symbol" w:hAnsi="Symbol" w:hint="default"/>
        <w:color w:val="5D3D8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45301E"/>
    <w:multiLevelType w:val="hybridMultilevel"/>
    <w:tmpl w:val="A8AC3AC0"/>
    <w:lvl w:ilvl="0" w:tplc="CB7CF0DE">
      <w:start w:val="1"/>
      <w:numFmt w:val="bullet"/>
      <w:lvlText w:val=""/>
      <w:lvlJc w:val="left"/>
      <w:pPr>
        <w:ind w:left="360" w:hanging="360"/>
      </w:pPr>
      <w:rPr>
        <w:rFonts w:ascii="Symbol" w:hAnsi="Symbol" w:hint="default"/>
        <w:color w:val="78E6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120E0"/>
    <w:multiLevelType w:val="hybridMultilevel"/>
    <w:tmpl w:val="E8521EEE"/>
    <w:lvl w:ilvl="0" w:tplc="E612F158">
      <w:start w:val="1"/>
      <w:numFmt w:val="bullet"/>
      <w:lvlText w:val=""/>
      <w:lvlJc w:val="left"/>
      <w:pPr>
        <w:ind w:left="360" w:hanging="360"/>
      </w:pPr>
      <w:rPr>
        <w:rFonts w:ascii="Symbol" w:hAnsi="Symbol" w:hint="default"/>
        <w:color w:val="0F264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91948"/>
    <w:multiLevelType w:val="hybridMultilevel"/>
    <w:tmpl w:val="09E05888"/>
    <w:lvl w:ilvl="0" w:tplc="83C247D6">
      <w:start w:val="1"/>
      <w:numFmt w:val="bullet"/>
      <w:lvlText w:val=""/>
      <w:lvlJc w:val="left"/>
      <w:pPr>
        <w:ind w:left="360" w:hanging="360"/>
      </w:pPr>
      <w:rPr>
        <w:rFonts w:ascii="Symbol" w:hAnsi="Symbol" w:hint="default"/>
        <w:color w:val="4637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A01E7"/>
    <w:multiLevelType w:val="hybridMultilevel"/>
    <w:tmpl w:val="6BA07648"/>
    <w:lvl w:ilvl="0" w:tplc="0FF6B79A">
      <w:start w:val="1"/>
      <w:numFmt w:val="bullet"/>
      <w:pStyle w:val="DVBulletsYellow"/>
      <w:lvlText w:val=""/>
      <w:lvlJc w:val="left"/>
      <w:pPr>
        <w:ind w:left="360" w:hanging="360"/>
      </w:pPr>
      <w:rPr>
        <w:rFonts w:ascii="Symbol" w:hAnsi="Symbol" w:hint="default"/>
        <w:color w:val="FFCC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304526"/>
    <w:multiLevelType w:val="hybridMultilevel"/>
    <w:tmpl w:val="1196EAC8"/>
    <w:lvl w:ilvl="0" w:tplc="1D3AAA2C">
      <w:start w:val="1"/>
      <w:numFmt w:val="bullet"/>
      <w:lvlText w:val=""/>
      <w:lvlJc w:val="left"/>
      <w:pPr>
        <w:ind w:left="360" w:hanging="360"/>
      </w:pPr>
      <w:rPr>
        <w:rFonts w:ascii="Symbol" w:hAnsi="Symbol" w:hint="default"/>
        <w:color w:val="FE731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BB5F8F"/>
    <w:multiLevelType w:val="hybridMultilevel"/>
    <w:tmpl w:val="304C5628"/>
    <w:lvl w:ilvl="0" w:tplc="E612F158">
      <w:start w:val="1"/>
      <w:numFmt w:val="bullet"/>
      <w:lvlText w:val=""/>
      <w:lvlJc w:val="left"/>
      <w:pPr>
        <w:ind w:left="360" w:hanging="360"/>
      </w:pPr>
      <w:rPr>
        <w:rFonts w:ascii="Symbol" w:hAnsi="Symbol" w:hint="default"/>
        <w:color w:val="0F264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105B1"/>
    <w:multiLevelType w:val="hybridMultilevel"/>
    <w:tmpl w:val="2B4C53A6"/>
    <w:lvl w:ilvl="0" w:tplc="475ABDF4">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06E87"/>
    <w:multiLevelType w:val="hybridMultilevel"/>
    <w:tmpl w:val="6D143AA6"/>
    <w:lvl w:ilvl="0" w:tplc="CB16C042">
      <w:start w:val="1"/>
      <w:numFmt w:val="bullet"/>
      <w:lvlText w:val=""/>
      <w:lvlJc w:val="left"/>
      <w:pPr>
        <w:ind w:left="360" w:hanging="360"/>
      </w:pPr>
      <w:rPr>
        <w:rFonts w:ascii="Symbol" w:hAnsi="Symbol" w:hint="default"/>
        <w:color w:val="78E6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17CA1"/>
    <w:multiLevelType w:val="hybridMultilevel"/>
    <w:tmpl w:val="1B74764A"/>
    <w:lvl w:ilvl="0" w:tplc="83C247D6">
      <w:start w:val="1"/>
      <w:numFmt w:val="bullet"/>
      <w:lvlText w:val=""/>
      <w:lvlJc w:val="left"/>
      <w:pPr>
        <w:ind w:left="360" w:hanging="360"/>
      </w:pPr>
      <w:rPr>
        <w:rFonts w:ascii="Symbol" w:hAnsi="Symbol" w:hint="default"/>
        <w:color w:val="46379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280FA0"/>
    <w:multiLevelType w:val="hybridMultilevel"/>
    <w:tmpl w:val="FD80E5EE"/>
    <w:lvl w:ilvl="0" w:tplc="7D2EEAD2">
      <w:start w:val="1"/>
      <w:numFmt w:val="bullet"/>
      <w:lvlText w:val=""/>
      <w:lvlJc w:val="left"/>
      <w:pPr>
        <w:ind w:left="360" w:hanging="360"/>
      </w:pPr>
      <w:rPr>
        <w:rFonts w:ascii="Symbol" w:hAnsi="Symbol" w:hint="default"/>
        <w:color w:val="45BFE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C42CC"/>
    <w:multiLevelType w:val="hybridMultilevel"/>
    <w:tmpl w:val="1174DE42"/>
    <w:lvl w:ilvl="0" w:tplc="1D3AAA2C">
      <w:start w:val="1"/>
      <w:numFmt w:val="bullet"/>
      <w:lvlText w:val=""/>
      <w:lvlJc w:val="left"/>
      <w:pPr>
        <w:ind w:left="360" w:hanging="360"/>
      </w:pPr>
      <w:rPr>
        <w:rFonts w:ascii="Symbol" w:hAnsi="Symbol" w:hint="default"/>
        <w:color w:val="FE73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7E1ED3"/>
    <w:multiLevelType w:val="hybridMultilevel"/>
    <w:tmpl w:val="8FA092D0"/>
    <w:lvl w:ilvl="0" w:tplc="96A25AC0">
      <w:start w:val="1"/>
      <w:numFmt w:val="bullet"/>
      <w:lvlText w:val=""/>
      <w:lvlJc w:val="left"/>
      <w:pPr>
        <w:ind w:left="360" w:hanging="360"/>
      </w:pPr>
      <w:rPr>
        <w:rFonts w:ascii="Symbol" w:hAnsi="Symbol" w:hint="default"/>
        <w:color w:val="45BFE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21381B"/>
    <w:multiLevelType w:val="multilevel"/>
    <w:tmpl w:val="80B40DA0"/>
    <w:styleLink w:val="CurrentList1"/>
    <w:lvl w:ilvl="0">
      <w:start w:val="1"/>
      <w:numFmt w:val="bullet"/>
      <w:lvlText w:val=""/>
      <w:lvlJc w:val="left"/>
      <w:pPr>
        <w:ind w:left="360" w:hanging="360"/>
      </w:pPr>
      <w:rPr>
        <w:rFonts w:ascii="Symbol" w:hAnsi="Symbol" w:hint="default"/>
        <w:color w:val="FE73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42F0286"/>
    <w:multiLevelType w:val="multilevel"/>
    <w:tmpl w:val="F2B0DCA4"/>
    <w:styleLink w:val="CurrentList2"/>
    <w:lvl w:ilvl="0">
      <w:start w:val="1"/>
      <w:numFmt w:val="bullet"/>
      <w:lvlText w:val=""/>
      <w:lvlJc w:val="left"/>
      <w:pPr>
        <w:ind w:left="360" w:hanging="360"/>
      </w:pPr>
      <w:rPr>
        <w:rFonts w:ascii="Symbol" w:hAnsi="Symbol" w:hint="default"/>
        <w:color w:val="FE73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4A9AB23"/>
    <w:multiLevelType w:val="hybridMultilevel"/>
    <w:tmpl w:val="54BAFF26"/>
    <w:lvl w:ilvl="0" w:tplc="0F302230">
      <w:start w:val="1"/>
      <w:numFmt w:val="bullet"/>
      <w:lvlText w:val=""/>
      <w:lvlJc w:val="left"/>
      <w:pPr>
        <w:ind w:left="720" w:hanging="360"/>
      </w:pPr>
      <w:rPr>
        <w:rFonts w:ascii="Symbol" w:hAnsi="Symbol" w:hint="default"/>
      </w:rPr>
    </w:lvl>
    <w:lvl w:ilvl="1" w:tplc="DA58E114">
      <w:start w:val="1"/>
      <w:numFmt w:val="bullet"/>
      <w:lvlText w:val="o"/>
      <w:lvlJc w:val="left"/>
      <w:pPr>
        <w:ind w:left="1440" w:hanging="360"/>
      </w:pPr>
      <w:rPr>
        <w:rFonts w:ascii="Courier New" w:hAnsi="Courier New" w:hint="default"/>
      </w:rPr>
    </w:lvl>
    <w:lvl w:ilvl="2" w:tplc="6A107D5E">
      <w:start w:val="1"/>
      <w:numFmt w:val="bullet"/>
      <w:lvlText w:val=""/>
      <w:lvlJc w:val="left"/>
      <w:pPr>
        <w:ind w:left="2160" w:hanging="360"/>
      </w:pPr>
      <w:rPr>
        <w:rFonts w:ascii="Wingdings" w:hAnsi="Wingdings" w:hint="default"/>
      </w:rPr>
    </w:lvl>
    <w:lvl w:ilvl="3" w:tplc="EE225418">
      <w:start w:val="1"/>
      <w:numFmt w:val="bullet"/>
      <w:lvlText w:val=""/>
      <w:lvlJc w:val="left"/>
      <w:pPr>
        <w:ind w:left="2880" w:hanging="360"/>
      </w:pPr>
      <w:rPr>
        <w:rFonts w:ascii="Symbol" w:hAnsi="Symbol" w:hint="default"/>
      </w:rPr>
    </w:lvl>
    <w:lvl w:ilvl="4" w:tplc="8F04F146">
      <w:start w:val="1"/>
      <w:numFmt w:val="bullet"/>
      <w:lvlText w:val="o"/>
      <w:lvlJc w:val="left"/>
      <w:pPr>
        <w:ind w:left="3600" w:hanging="360"/>
      </w:pPr>
      <w:rPr>
        <w:rFonts w:ascii="Courier New" w:hAnsi="Courier New" w:hint="default"/>
      </w:rPr>
    </w:lvl>
    <w:lvl w:ilvl="5" w:tplc="C8261502">
      <w:start w:val="1"/>
      <w:numFmt w:val="bullet"/>
      <w:lvlText w:val=""/>
      <w:lvlJc w:val="left"/>
      <w:pPr>
        <w:ind w:left="4320" w:hanging="360"/>
      </w:pPr>
      <w:rPr>
        <w:rFonts w:ascii="Wingdings" w:hAnsi="Wingdings" w:hint="default"/>
      </w:rPr>
    </w:lvl>
    <w:lvl w:ilvl="6" w:tplc="62721912">
      <w:start w:val="1"/>
      <w:numFmt w:val="bullet"/>
      <w:lvlText w:val=""/>
      <w:lvlJc w:val="left"/>
      <w:pPr>
        <w:ind w:left="5040" w:hanging="360"/>
      </w:pPr>
      <w:rPr>
        <w:rFonts w:ascii="Symbol" w:hAnsi="Symbol" w:hint="default"/>
      </w:rPr>
    </w:lvl>
    <w:lvl w:ilvl="7" w:tplc="2220A486">
      <w:start w:val="1"/>
      <w:numFmt w:val="bullet"/>
      <w:lvlText w:val="o"/>
      <w:lvlJc w:val="left"/>
      <w:pPr>
        <w:ind w:left="5760" w:hanging="360"/>
      </w:pPr>
      <w:rPr>
        <w:rFonts w:ascii="Courier New" w:hAnsi="Courier New" w:hint="default"/>
      </w:rPr>
    </w:lvl>
    <w:lvl w:ilvl="8" w:tplc="3B00C8B0">
      <w:start w:val="1"/>
      <w:numFmt w:val="bullet"/>
      <w:lvlText w:val=""/>
      <w:lvlJc w:val="left"/>
      <w:pPr>
        <w:ind w:left="6480" w:hanging="360"/>
      </w:pPr>
      <w:rPr>
        <w:rFonts w:ascii="Wingdings" w:hAnsi="Wingdings" w:hint="default"/>
      </w:rPr>
    </w:lvl>
  </w:abstractNum>
  <w:abstractNum w:abstractNumId="20" w15:restartNumberingAfterBreak="0">
    <w:nsid w:val="781D4893"/>
    <w:multiLevelType w:val="hybridMultilevel"/>
    <w:tmpl w:val="4F70D6C4"/>
    <w:lvl w:ilvl="0" w:tplc="B4A21EEC">
      <w:start w:val="1"/>
      <w:numFmt w:val="bullet"/>
      <w:lvlText w:val=""/>
      <w:lvlJc w:val="left"/>
      <w:pPr>
        <w:ind w:left="284" w:hanging="284"/>
      </w:pPr>
      <w:rPr>
        <w:rFonts w:ascii="Symbol" w:hAnsi="Symbol" w:hint="default"/>
        <w:color w:val="45BFE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333DAC"/>
    <w:multiLevelType w:val="hybridMultilevel"/>
    <w:tmpl w:val="7CB48808"/>
    <w:lvl w:ilvl="0" w:tplc="431CE352">
      <w:start w:val="1"/>
      <w:numFmt w:val="bullet"/>
      <w:lvlText w:val=""/>
      <w:lvlJc w:val="left"/>
      <w:pPr>
        <w:ind w:left="284" w:hanging="284"/>
      </w:pPr>
      <w:rPr>
        <w:rFonts w:ascii="Symbol" w:hAnsi="Symbol" w:hint="default"/>
        <w:color w:val="1C1A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62ACC"/>
    <w:multiLevelType w:val="hybridMultilevel"/>
    <w:tmpl w:val="1FEA9BE0"/>
    <w:lvl w:ilvl="0" w:tplc="7B2E3A54">
      <w:start w:val="1"/>
      <w:numFmt w:val="bullet"/>
      <w:lvlText w:val=""/>
      <w:lvlJc w:val="left"/>
      <w:pPr>
        <w:ind w:left="360" w:hanging="360"/>
      </w:pPr>
      <w:rPr>
        <w:rFonts w:ascii="Symbol" w:hAnsi="Symbol" w:hint="default"/>
        <w:color w:val="1C1A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071623">
    <w:abstractNumId w:val="19"/>
  </w:num>
  <w:num w:numId="2" w16cid:durableId="641426021">
    <w:abstractNumId w:val="3"/>
  </w:num>
  <w:num w:numId="3" w16cid:durableId="2066097679">
    <w:abstractNumId w:val="11"/>
  </w:num>
  <w:num w:numId="4" w16cid:durableId="1132022961">
    <w:abstractNumId w:val="20"/>
  </w:num>
  <w:num w:numId="5" w16cid:durableId="813524001">
    <w:abstractNumId w:val="21"/>
  </w:num>
  <w:num w:numId="6" w16cid:durableId="364335231">
    <w:abstractNumId w:val="16"/>
  </w:num>
  <w:num w:numId="7" w16cid:durableId="833450740">
    <w:abstractNumId w:val="14"/>
  </w:num>
  <w:num w:numId="8" w16cid:durableId="955797424">
    <w:abstractNumId w:val="22"/>
  </w:num>
  <w:num w:numId="9" w16cid:durableId="1469592681">
    <w:abstractNumId w:val="0"/>
  </w:num>
  <w:num w:numId="10" w16cid:durableId="447161038">
    <w:abstractNumId w:val="5"/>
  </w:num>
  <w:num w:numId="11" w16cid:durableId="1173837776">
    <w:abstractNumId w:val="7"/>
  </w:num>
  <w:num w:numId="12" w16cid:durableId="1541818734">
    <w:abstractNumId w:val="12"/>
  </w:num>
  <w:num w:numId="13" w16cid:durableId="611085647">
    <w:abstractNumId w:val="10"/>
  </w:num>
  <w:num w:numId="14" w16cid:durableId="1555237733">
    <w:abstractNumId w:val="15"/>
  </w:num>
  <w:num w:numId="15" w16cid:durableId="1470318861">
    <w:abstractNumId w:val="6"/>
  </w:num>
  <w:num w:numId="16" w16cid:durableId="665977158">
    <w:abstractNumId w:val="17"/>
  </w:num>
  <w:num w:numId="17" w16cid:durableId="93022151">
    <w:abstractNumId w:val="9"/>
  </w:num>
  <w:num w:numId="18" w16cid:durableId="1863593627">
    <w:abstractNumId w:val="18"/>
  </w:num>
  <w:num w:numId="19" w16cid:durableId="934752444">
    <w:abstractNumId w:val="8"/>
  </w:num>
  <w:num w:numId="20" w16cid:durableId="887113275">
    <w:abstractNumId w:val="2"/>
  </w:num>
  <w:num w:numId="21" w16cid:durableId="1947611213">
    <w:abstractNumId w:val="13"/>
  </w:num>
  <w:num w:numId="22" w16cid:durableId="480268011">
    <w:abstractNumId w:val="1"/>
  </w:num>
  <w:num w:numId="23" w16cid:durableId="1561135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92"/>
    <w:rsid w:val="000508F3"/>
    <w:rsid w:val="00070DC8"/>
    <w:rsid w:val="00090B9F"/>
    <w:rsid w:val="000E2FE3"/>
    <w:rsid w:val="000E551C"/>
    <w:rsid w:val="00112248"/>
    <w:rsid w:val="00162132"/>
    <w:rsid w:val="001E2AB0"/>
    <w:rsid w:val="0020500F"/>
    <w:rsid w:val="00212DD0"/>
    <w:rsid w:val="002A5081"/>
    <w:rsid w:val="002C3813"/>
    <w:rsid w:val="00355F88"/>
    <w:rsid w:val="00374A10"/>
    <w:rsid w:val="0043189A"/>
    <w:rsid w:val="004A753B"/>
    <w:rsid w:val="0058456D"/>
    <w:rsid w:val="005A613B"/>
    <w:rsid w:val="005C68FA"/>
    <w:rsid w:val="005C767F"/>
    <w:rsid w:val="005D6C7E"/>
    <w:rsid w:val="00731354"/>
    <w:rsid w:val="007C5392"/>
    <w:rsid w:val="008077D3"/>
    <w:rsid w:val="0081170C"/>
    <w:rsid w:val="00842B77"/>
    <w:rsid w:val="008A16A0"/>
    <w:rsid w:val="009125B5"/>
    <w:rsid w:val="009A563B"/>
    <w:rsid w:val="009F1FEF"/>
    <w:rsid w:val="00B60E16"/>
    <w:rsid w:val="00B65BD8"/>
    <w:rsid w:val="00B77754"/>
    <w:rsid w:val="00BD1818"/>
    <w:rsid w:val="00CD4978"/>
    <w:rsid w:val="00CF039F"/>
    <w:rsid w:val="00D3010C"/>
    <w:rsid w:val="00D4595C"/>
    <w:rsid w:val="00DB389D"/>
    <w:rsid w:val="00E10D26"/>
    <w:rsid w:val="00E30340"/>
    <w:rsid w:val="00E30D97"/>
    <w:rsid w:val="00E60521"/>
    <w:rsid w:val="00E83CCE"/>
    <w:rsid w:val="00EA0F47"/>
    <w:rsid w:val="00EA57D3"/>
    <w:rsid w:val="00EC1715"/>
    <w:rsid w:val="00EC5C2F"/>
    <w:rsid w:val="00ED546C"/>
    <w:rsid w:val="00F4027D"/>
    <w:rsid w:val="00F51785"/>
    <w:rsid w:val="00F74C8B"/>
    <w:rsid w:val="00FAD5B5"/>
    <w:rsid w:val="00FC238E"/>
    <w:rsid w:val="00FC5F9C"/>
    <w:rsid w:val="01552A7E"/>
    <w:rsid w:val="01C3F328"/>
    <w:rsid w:val="01ED1323"/>
    <w:rsid w:val="0424F52E"/>
    <w:rsid w:val="05C2590A"/>
    <w:rsid w:val="06316F7C"/>
    <w:rsid w:val="077ED804"/>
    <w:rsid w:val="078F46D0"/>
    <w:rsid w:val="08687DAB"/>
    <w:rsid w:val="086E8E9E"/>
    <w:rsid w:val="0A6EAC6E"/>
    <w:rsid w:val="0BA01E6D"/>
    <w:rsid w:val="0C1E2E49"/>
    <w:rsid w:val="0E7CBF49"/>
    <w:rsid w:val="0ED82795"/>
    <w:rsid w:val="0F2DDD27"/>
    <w:rsid w:val="0F3CA6AE"/>
    <w:rsid w:val="1157DC74"/>
    <w:rsid w:val="129267A3"/>
    <w:rsid w:val="12B5B903"/>
    <w:rsid w:val="15500619"/>
    <w:rsid w:val="15C87109"/>
    <w:rsid w:val="165EC59B"/>
    <w:rsid w:val="19D0B48B"/>
    <w:rsid w:val="1A26EBCB"/>
    <w:rsid w:val="1A58C9D8"/>
    <w:rsid w:val="1AB94723"/>
    <w:rsid w:val="1B0E34C9"/>
    <w:rsid w:val="1B84F512"/>
    <w:rsid w:val="1C9A0B56"/>
    <w:rsid w:val="1CD15660"/>
    <w:rsid w:val="1E96C490"/>
    <w:rsid w:val="1F515060"/>
    <w:rsid w:val="1FADD201"/>
    <w:rsid w:val="2174534E"/>
    <w:rsid w:val="222B9AEE"/>
    <w:rsid w:val="228AF2F1"/>
    <w:rsid w:val="235BE638"/>
    <w:rsid w:val="237E2E2D"/>
    <w:rsid w:val="23A970DA"/>
    <w:rsid w:val="2416A20A"/>
    <w:rsid w:val="2471F120"/>
    <w:rsid w:val="254DF80F"/>
    <w:rsid w:val="25D9DCDB"/>
    <w:rsid w:val="25DBD24C"/>
    <w:rsid w:val="25EBB44F"/>
    <w:rsid w:val="26FFC8A4"/>
    <w:rsid w:val="27AC5469"/>
    <w:rsid w:val="2907CBFA"/>
    <w:rsid w:val="29B7C6EE"/>
    <w:rsid w:val="2AA68B0C"/>
    <w:rsid w:val="2B604937"/>
    <w:rsid w:val="2BB65328"/>
    <w:rsid w:val="2C251BD2"/>
    <w:rsid w:val="2DD50B67"/>
    <w:rsid w:val="2E35474C"/>
    <w:rsid w:val="2F0ADA89"/>
    <w:rsid w:val="318698B8"/>
    <w:rsid w:val="3198B76A"/>
    <w:rsid w:val="336A8F0D"/>
    <w:rsid w:val="3446085F"/>
    <w:rsid w:val="34DDB5B3"/>
    <w:rsid w:val="35D33848"/>
    <w:rsid w:val="3869B2F0"/>
    <w:rsid w:val="395EE687"/>
    <w:rsid w:val="3972BBAC"/>
    <w:rsid w:val="398CCBFC"/>
    <w:rsid w:val="39F258A4"/>
    <w:rsid w:val="3B3E7EE7"/>
    <w:rsid w:val="3B8E2905"/>
    <w:rsid w:val="3BD17B3C"/>
    <w:rsid w:val="3C82C32F"/>
    <w:rsid w:val="3EA4AA47"/>
    <w:rsid w:val="3FFA0FAF"/>
    <w:rsid w:val="43CD346B"/>
    <w:rsid w:val="443E1692"/>
    <w:rsid w:val="44495B23"/>
    <w:rsid w:val="44DACFD6"/>
    <w:rsid w:val="44E5612D"/>
    <w:rsid w:val="45386BC5"/>
    <w:rsid w:val="471417C6"/>
    <w:rsid w:val="4BABD4B3"/>
    <w:rsid w:val="4CC86DBE"/>
    <w:rsid w:val="4D8F20E7"/>
    <w:rsid w:val="4DC68076"/>
    <w:rsid w:val="4F11A862"/>
    <w:rsid w:val="52B87235"/>
    <w:rsid w:val="5391A3CB"/>
    <w:rsid w:val="540CED03"/>
    <w:rsid w:val="541022E6"/>
    <w:rsid w:val="5470E474"/>
    <w:rsid w:val="55911EFE"/>
    <w:rsid w:val="571600C9"/>
    <w:rsid w:val="5747C3A8"/>
    <w:rsid w:val="581A789A"/>
    <w:rsid w:val="595D6A6D"/>
    <w:rsid w:val="599812D4"/>
    <w:rsid w:val="5A4DA18B"/>
    <w:rsid w:val="5AD77AD8"/>
    <w:rsid w:val="5BEFC048"/>
    <w:rsid w:val="5C0A496B"/>
    <w:rsid w:val="5C834AEE"/>
    <w:rsid w:val="5DA4517A"/>
    <w:rsid w:val="5DF52624"/>
    <w:rsid w:val="5E912C66"/>
    <w:rsid w:val="5FE934C8"/>
    <w:rsid w:val="61D786FE"/>
    <w:rsid w:val="642B83CB"/>
    <w:rsid w:val="6539B441"/>
    <w:rsid w:val="668A6581"/>
    <w:rsid w:val="68A938D4"/>
    <w:rsid w:val="694A975C"/>
    <w:rsid w:val="69ABD9B9"/>
    <w:rsid w:val="69B62FFD"/>
    <w:rsid w:val="6B47AA1A"/>
    <w:rsid w:val="6C01A5DA"/>
    <w:rsid w:val="6CB31C7F"/>
    <w:rsid w:val="6CDA2C7D"/>
    <w:rsid w:val="6D8F236E"/>
    <w:rsid w:val="6FEABD41"/>
    <w:rsid w:val="7126B6CA"/>
    <w:rsid w:val="716D6545"/>
    <w:rsid w:val="71ADA16F"/>
    <w:rsid w:val="72610BE0"/>
    <w:rsid w:val="72EDF505"/>
    <w:rsid w:val="741E1C69"/>
    <w:rsid w:val="74C4601A"/>
    <w:rsid w:val="751E71DB"/>
    <w:rsid w:val="75946AE3"/>
    <w:rsid w:val="768760EE"/>
    <w:rsid w:val="77980A3C"/>
    <w:rsid w:val="79562F35"/>
    <w:rsid w:val="7A2212BF"/>
    <w:rsid w:val="7A67AD11"/>
    <w:rsid w:val="7A984618"/>
    <w:rsid w:val="7ADC1136"/>
    <w:rsid w:val="7DEA6565"/>
    <w:rsid w:val="7E8F2467"/>
    <w:rsid w:val="7EB136E4"/>
    <w:rsid w:val="7F3B1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E4820"/>
  <w15:chartTrackingRefBased/>
  <w15:docId w15:val="{0FFAA71C-4771-1A4A-BA7E-F82E1173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DV Body Copy"/>
    <w:qFormat/>
    <w:rsid w:val="002C3813"/>
    <w:rPr>
      <w:rFonts w:ascii="Schulbuch for tDM" w:hAnsi="Schulbuch for tDM"/>
      <w:color w:val="4D4D4C"/>
      <w:sz w:val="20"/>
    </w:rPr>
  </w:style>
  <w:style w:type="paragraph" w:styleId="Heading1">
    <w:name w:val="heading 1"/>
    <w:aliases w:val="DV Large Heading 1"/>
    <w:next w:val="Normal"/>
    <w:link w:val="Heading1Char"/>
    <w:uiPriority w:val="9"/>
    <w:qFormat/>
    <w:rsid w:val="00B65BD8"/>
    <w:pPr>
      <w:keepNext/>
      <w:keepLines/>
      <w:outlineLvl w:val="0"/>
    </w:pPr>
    <w:rPr>
      <w:rFonts w:ascii="Schulbuch for tDM" w:eastAsiaTheme="majorEastAsia" w:hAnsi="Schulbuch for tDM" w:cstheme="majorBidi"/>
      <w:b/>
      <w:color w:val="5D3D81"/>
      <w:sz w:val="36"/>
      <w:szCs w:val="32"/>
      <w:shd w:val="clear" w:color="auto" w:fill="FFFFFF"/>
    </w:rPr>
  </w:style>
  <w:style w:type="paragraph" w:styleId="Heading2">
    <w:name w:val="heading 2"/>
    <w:aliases w:val="DV Large Heading 2"/>
    <w:basedOn w:val="Heading1"/>
    <w:next w:val="Normal"/>
    <w:link w:val="Heading2Char"/>
    <w:uiPriority w:val="9"/>
    <w:unhideWhenUsed/>
    <w:qFormat/>
    <w:rsid w:val="00B65BD8"/>
    <w:pPr>
      <w:outlineLvl w:val="1"/>
    </w:pPr>
    <w:rPr>
      <w:b w:val="0"/>
      <w:color w:val="FF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VBulletsYellow">
    <w:name w:val="DV Bullets Yellow"/>
    <w:basedOn w:val="Normal"/>
    <w:qFormat/>
    <w:rsid w:val="00CF039F"/>
    <w:pPr>
      <w:numPr>
        <w:numId w:val="19"/>
      </w:numPr>
    </w:pPr>
    <w:rPr>
      <w:shd w:val="clear" w:color="auto" w:fill="FFFFFF"/>
    </w:rPr>
  </w:style>
  <w:style w:type="paragraph" w:customStyle="1" w:styleId="DVBulletsPurple">
    <w:name w:val="DV Bullets Purple"/>
    <w:basedOn w:val="DVBulletsYellow"/>
    <w:qFormat/>
    <w:rsid w:val="00CF039F"/>
    <w:pPr>
      <w:numPr>
        <w:numId w:val="23"/>
      </w:numPr>
    </w:pPr>
  </w:style>
  <w:style w:type="paragraph" w:styleId="BalloonText">
    <w:name w:val="Balloon Text"/>
    <w:basedOn w:val="Normal"/>
    <w:link w:val="BalloonTextChar"/>
    <w:uiPriority w:val="99"/>
    <w:semiHidden/>
    <w:unhideWhenUsed/>
    <w:rsid w:val="00DB38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389D"/>
    <w:rPr>
      <w:rFonts w:ascii="Times New Roman" w:hAnsi="Times New Roman" w:cs="Times New Roman"/>
      <w:sz w:val="18"/>
      <w:szCs w:val="18"/>
    </w:rPr>
  </w:style>
  <w:style w:type="character" w:customStyle="1" w:styleId="Heading1Char">
    <w:name w:val="Heading 1 Char"/>
    <w:aliases w:val="DV Large Heading 1 Char"/>
    <w:basedOn w:val="DefaultParagraphFont"/>
    <w:link w:val="Heading1"/>
    <w:uiPriority w:val="9"/>
    <w:rsid w:val="00B65BD8"/>
    <w:rPr>
      <w:rFonts w:ascii="Schulbuch for tDM" w:eastAsiaTheme="majorEastAsia" w:hAnsi="Schulbuch for tDM" w:cstheme="majorBidi"/>
      <w:b/>
      <w:color w:val="5D3D81"/>
      <w:sz w:val="36"/>
      <w:szCs w:val="32"/>
    </w:rPr>
  </w:style>
  <w:style w:type="character" w:customStyle="1" w:styleId="Heading2Char">
    <w:name w:val="Heading 2 Char"/>
    <w:aliases w:val="DV Large Heading 2 Char"/>
    <w:basedOn w:val="DefaultParagraphFont"/>
    <w:link w:val="Heading2"/>
    <w:uiPriority w:val="9"/>
    <w:rsid w:val="00B65BD8"/>
    <w:rPr>
      <w:rFonts w:ascii="Schulbuch for tDM" w:eastAsiaTheme="majorEastAsia" w:hAnsi="Schulbuch for tDM" w:cstheme="majorBidi"/>
      <w:color w:val="FFCC00"/>
      <w:sz w:val="36"/>
      <w:szCs w:val="32"/>
    </w:rPr>
  </w:style>
  <w:style w:type="paragraph" w:styleId="Subtitle">
    <w:name w:val="Subtitle"/>
    <w:aliases w:val="DV Subtitle Yellow"/>
    <w:basedOn w:val="Normal"/>
    <w:next w:val="Normal"/>
    <w:link w:val="SubtitleChar"/>
    <w:uiPriority w:val="11"/>
    <w:qFormat/>
    <w:rsid w:val="00B65BD8"/>
    <w:rPr>
      <w:b/>
      <w:bCs/>
      <w:color w:val="FFCC00"/>
    </w:rPr>
  </w:style>
  <w:style w:type="character" w:customStyle="1" w:styleId="SubtitleChar">
    <w:name w:val="Subtitle Char"/>
    <w:aliases w:val="DV Subtitle Yellow Char"/>
    <w:basedOn w:val="DefaultParagraphFont"/>
    <w:link w:val="Subtitle"/>
    <w:uiPriority w:val="11"/>
    <w:rsid w:val="00B65BD8"/>
    <w:rPr>
      <w:rFonts w:ascii="Schulbuch for tDM" w:hAnsi="Schulbuch for tDM"/>
      <w:b/>
      <w:bCs/>
      <w:color w:val="FFCC00"/>
      <w:sz w:val="20"/>
    </w:rPr>
  </w:style>
  <w:style w:type="character" w:styleId="SubtleEmphasis">
    <w:name w:val="Subtle Emphasis"/>
    <w:aliases w:val="DV Subtitle Purple,DV Subtitle 2"/>
    <w:uiPriority w:val="19"/>
    <w:qFormat/>
    <w:rsid w:val="00B65BD8"/>
    <w:rPr>
      <w:color w:val="5D3D81"/>
      <w:shd w:val="clear" w:color="auto" w:fill="FFFFFF"/>
    </w:rPr>
  </w:style>
  <w:style w:type="paragraph" w:styleId="Header">
    <w:name w:val="header"/>
    <w:basedOn w:val="Normal"/>
    <w:link w:val="HeaderChar"/>
    <w:uiPriority w:val="99"/>
    <w:unhideWhenUsed/>
    <w:rsid w:val="005C68FA"/>
    <w:pPr>
      <w:tabs>
        <w:tab w:val="center" w:pos="4513"/>
        <w:tab w:val="right" w:pos="9026"/>
      </w:tabs>
    </w:pPr>
  </w:style>
  <w:style w:type="character" w:customStyle="1" w:styleId="HeaderChar">
    <w:name w:val="Header Char"/>
    <w:basedOn w:val="DefaultParagraphFont"/>
    <w:link w:val="Header"/>
    <w:uiPriority w:val="99"/>
    <w:rsid w:val="005C68FA"/>
    <w:rPr>
      <w:rFonts w:ascii="Schulbuch for tDM" w:hAnsi="Schulbuch for tDM"/>
      <w:b/>
      <w:color w:val="4D4D4C"/>
      <w:sz w:val="20"/>
    </w:rPr>
  </w:style>
  <w:style w:type="paragraph" w:styleId="Footer">
    <w:name w:val="footer"/>
    <w:basedOn w:val="Normal"/>
    <w:link w:val="FooterChar"/>
    <w:uiPriority w:val="99"/>
    <w:unhideWhenUsed/>
    <w:rsid w:val="005C68FA"/>
    <w:pPr>
      <w:tabs>
        <w:tab w:val="center" w:pos="4513"/>
        <w:tab w:val="right" w:pos="9026"/>
      </w:tabs>
    </w:pPr>
  </w:style>
  <w:style w:type="character" w:customStyle="1" w:styleId="FooterChar">
    <w:name w:val="Footer Char"/>
    <w:basedOn w:val="DefaultParagraphFont"/>
    <w:link w:val="Footer"/>
    <w:uiPriority w:val="99"/>
    <w:rsid w:val="005C68FA"/>
    <w:rPr>
      <w:rFonts w:ascii="Schulbuch for tDM" w:hAnsi="Schulbuch for tDM"/>
      <w:b/>
      <w:color w:val="4D4D4C"/>
      <w:sz w:val="20"/>
    </w:rPr>
  </w:style>
  <w:style w:type="numbering" w:customStyle="1" w:styleId="CurrentList1">
    <w:name w:val="Current List1"/>
    <w:uiPriority w:val="99"/>
    <w:rsid w:val="00F51785"/>
    <w:pPr>
      <w:numPr>
        <w:numId w:val="16"/>
      </w:numPr>
    </w:pPr>
  </w:style>
  <w:style w:type="numbering" w:customStyle="1" w:styleId="CurrentList2">
    <w:name w:val="Current List2"/>
    <w:uiPriority w:val="99"/>
    <w:rsid w:val="00F51785"/>
    <w:pPr>
      <w:numPr>
        <w:numId w:val="18"/>
      </w:numPr>
    </w:pPr>
  </w:style>
  <w:style w:type="numbering" w:customStyle="1" w:styleId="CurrentList3">
    <w:name w:val="Current List3"/>
    <w:uiPriority w:val="99"/>
    <w:rsid w:val="00F51785"/>
    <w:pPr>
      <w:numPr>
        <w:numId w:val="20"/>
      </w:numPr>
    </w:pPr>
  </w:style>
  <w:style w:type="numbering" w:customStyle="1" w:styleId="CurrentList4">
    <w:name w:val="Current List4"/>
    <w:uiPriority w:val="99"/>
    <w:rsid w:val="00F51785"/>
    <w:pPr>
      <w:numPr>
        <w:numId w:val="22"/>
      </w:numPr>
    </w:pPr>
  </w:style>
  <w:style w:type="character" w:styleId="Hyperlink">
    <w:name w:val="Hyperlink"/>
    <w:uiPriority w:val="99"/>
    <w:rsid w:val="00E10D26"/>
    <w:rPr>
      <w:color w:val="0000FF"/>
      <w:u w:val="single"/>
    </w:rPr>
  </w:style>
  <w:style w:type="paragraph" w:customStyle="1" w:styleId="prolistli">
    <w:name w:val="pro_list_li"/>
    <w:basedOn w:val="Normal"/>
    <w:rsid w:val="00E10D26"/>
    <w:pPr>
      <w:spacing w:before="100" w:beforeAutospacing="1" w:after="100" w:afterAutospacing="1"/>
    </w:pPr>
    <w:rPr>
      <w:rFonts w:ascii="Times New Roman" w:eastAsia="Times New Roman" w:hAnsi="Times New Roman" w:cs="Times New Roman"/>
      <w:color w:val="auto"/>
      <w:sz w:val="24"/>
      <w:lang w:eastAsia="en-GB"/>
    </w:rPr>
  </w:style>
  <w:style w:type="character" w:styleId="FollowedHyperlink">
    <w:name w:val="FollowedHyperlink"/>
    <w:basedOn w:val="DefaultParagraphFont"/>
    <w:uiPriority w:val="99"/>
    <w:semiHidden/>
    <w:unhideWhenUsed/>
    <w:rsid w:val="00212DD0"/>
    <w:rPr>
      <w:color w:val="954F72" w:themeColor="followed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81684">
      <w:bodyDiv w:val="1"/>
      <w:marLeft w:val="0"/>
      <w:marRight w:val="0"/>
      <w:marTop w:val="0"/>
      <w:marBottom w:val="0"/>
      <w:divBdr>
        <w:top w:val="none" w:sz="0" w:space="0" w:color="auto"/>
        <w:left w:val="none" w:sz="0" w:space="0" w:color="auto"/>
        <w:bottom w:val="none" w:sz="0" w:space="0" w:color="auto"/>
        <w:right w:val="none" w:sz="0" w:space="0" w:color="auto"/>
      </w:divBdr>
    </w:div>
    <w:div w:id="356202752">
      <w:bodyDiv w:val="1"/>
      <w:marLeft w:val="0"/>
      <w:marRight w:val="0"/>
      <w:marTop w:val="0"/>
      <w:marBottom w:val="0"/>
      <w:divBdr>
        <w:top w:val="none" w:sz="0" w:space="0" w:color="auto"/>
        <w:left w:val="none" w:sz="0" w:space="0" w:color="auto"/>
        <w:bottom w:val="none" w:sz="0" w:space="0" w:color="auto"/>
        <w:right w:val="none" w:sz="0" w:space="0" w:color="auto"/>
      </w:divBdr>
    </w:div>
    <w:div w:id="621032363">
      <w:bodyDiv w:val="1"/>
      <w:marLeft w:val="0"/>
      <w:marRight w:val="0"/>
      <w:marTop w:val="0"/>
      <w:marBottom w:val="0"/>
      <w:divBdr>
        <w:top w:val="none" w:sz="0" w:space="0" w:color="auto"/>
        <w:left w:val="none" w:sz="0" w:space="0" w:color="auto"/>
        <w:bottom w:val="none" w:sz="0" w:space="0" w:color="auto"/>
        <w:right w:val="none" w:sz="0" w:space="0" w:color="auto"/>
      </w:divBdr>
    </w:div>
    <w:div w:id="653140618">
      <w:bodyDiv w:val="1"/>
      <w:marLeft w:val="0"/>
      <w:marRight w:val="0"/>
      <w:marTop w:val="0"/>
      <w:marBottom w:val="0"/>
      <w:divBdr>
        <w:top w:val="none" w:sz="0" w:space="0" w:color="auto"/>
        <w:left w:val="none" w:sz="0" w:space="0" w:color="auto"/>
        <w:bottom w:val="none" w:sz="0" w:space="0" w:color="auto"/>
        <w:right w:val="none" w:sz="0" w:space="0" w:color="auto"/>
      </w:divBdr>
    </w:div>
    <w:div w:id="951480280">
      <w:bodyDiv w:val="1"/>
      <w:marLeft w:val="0"/>
      <w:marRight w:val="0"/>
      <w:marTop w:val="0"/>
      <w:marBottom w:val="0"/>
      <w:divBdr>
        <w:top w:val="none" w:sz="0" w:space="0" w:color="auto"/>
        <w:left w:val="none" w:sz="0" w:space="0" w:color="auto"/>
        <w:bottom w:val="none" w:sz="0" w:space="0" w:color="auto"/>
        <w:right w:val="none" w:sz="0" w:space="0" w:color="auto"/>
      </w:divBdr>
    </w:div>
    <w:div w:id="971253242">
      <w:bodyDiv w:val="1"/>
      <w:marLeft w:val="0"/>
      <w:marRight w:val="0"/>
      <w:marTop w:val="0"/>
      <w:marBottom w:val="0"/>
      <w:divBdr>
        <w:top w:val="none" w:sz="0" w:space="0" w:color="auto"/>
        <w:left w:val="none" w:sz="0" w:space="0" w:color="auto"/>
        <w:bottom w:val="none" w:sz="0" w:space="0" w:color="auto"/>
        <w:right w:val="none" w:sz="0" w:space="0" w:color="auto"/>
      </w:divBdr>
    </w:div>
    <w:div w:id="1121533457">
      <w:bodyDiv w:val="1"/>
      <w:marLeft w:val="0"/>
      <w:marRight w:val="0"/>
      <w:marTop w:val="0"/>
      <w:marBottom w:val="0"/>
      <w:divBdr>
        <w:top w:val="none" w:sz="0" w:space="0" w:color="auto"/>
        <w:left w:val="none" w:sz="0" w:space="0" w:color="auto"/>
        <w:bottom w:val="none" w:sz="0" w:space="0" w:color="auto"/>
        <w:right w:val="none" w:sz="0" w:space="0" w:color="auto"/>
      </w:divBdr>
    </w:div>
    <w:div w:id="1241401865">
      <w:bodyDiv w:val="1"/>
      <w:marLeft w:val="0"/>
      <w:marRight w:val="0"/>
      <w:marTop w:val="0"/>
      <w:marBottom w:val="0"/>
      <w:divBdr>
        <w:top w:val="none" w:sz="0" w:space="0" w:color="auto"/>
        <w:left w:val="none" w:sz="0" w:space="0" w:color="auto"/>
        <w:bottom w:val="none" w:sz="0" w:space="0" w:color="auto"/>
        <w:right w:val="none" w:sz="0" w:space="0" w:color="auto"/>
      </w:divBdr>
    </w:div>
    <w:div w:id="1728260452">
      <w:bodyDiv w:val="1"/>
      <w:marLeft w:val="0"/>
      <w:marRight w:val="0"/>
      <w:marTop w:val="0"/>
      <w:marBottom w:val="0"/>
      <w:divBdr>
        <w:top w:val="none" w:sz="0" w:space="0" w:color="auto"/>
        <w:left w:val="none" w:sz="0" w:space="0" w:color="auto"/>
        <w:bottom w:val="none" w:sz="0" w:space="0" w:color="auto"/>
        <w:right w:val="none" w:sz="0" w:space="0" w:color="auto"/>
      </w:divBdr>
    </w:div>
    <w:div w:id="185067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ignmuseumshop.com/"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ventura.designmuseum.org/2021/04/21/design-ventura-shortlist-2020/" TargetMode="External"/><Relationship Id="rId7" Type="http://schemas.openxmlformats.org/officeDocument/2006/relationships/hyperlink" Target="https://designmuseum.org/exhibitions/rebel-30-years-of-london-fashion" TargetMode="External"/><Relationship Id="rId12" Type="http://schemas.openxmlformats.org/officeDocument/2006/relationships/hyperlink" Target="https://designmuseumshop.com/collections/gifts-for-graphic-product-designers/products/minim-playing-cards" TargetMode="External"/><Relationship Id="rId17" Type="http://schemas.openxmlformats.org/officeDocument/2006/relationships/hyperlink" Target="https://designmuseumshop.com/collections/past-exhibitions/products/saguaro-glasses" TargetMode="External"/><Relationship Id="rId25" Type="http://schemas.openxmlformats.org/officeDocument/2006/relationships/hyperlink" Target="https://ventura.designmuseum.org/2023/03/10/design-ventura-shortlist-2022-23/"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designmuseumshop.com/collections/kitchen/products/seletti-porcelain-coffee-set-6"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designmuseumshop.com/products/organic-make-up-rounds-pack-of-10?keyword=cotton%20pad" TargetMode="External"/><Relationship Id="rId19" Type="http://schemas.openxmlformats.org/officeDocument/2006/relationships/hyperlink" Target="https://ventura.designmuseum.org/2022/06/07/design-ventura-winning-product-2021-22-eco-seed/"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ventura.designmuseum.org/2022/03/21/design-ventura-shortlist-2021-2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672</Words>
  <Characters>3831</Characters>
  <Application>Microsoft Office Word</Application>
  <DocSecurity>0</DocSecurity>
  <Lines>31</Lines>
  <Paragraphs>8</Paragraphs>
  <ScaleCrop>false</ScaleCrop>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Woolley</dc:creator>
  <cp:keywords/>
  <dc:description/>
  <cp:lastModifiedBy>Aithne Tilsim Palfreyman</cp:lastModifiedBy>
  <cp:revision>27</cp:revision>
  <dcterms:created xsi:type="dcterms:W3CDTF">2023-06-19T15:38:00Z</dcterms:created>
  <dcterms:modified xsi:type="dcterms:W3CDTF">2023-09-22T15:50:00Z</dcterms:modified>
</cp:coreProperties>
</file>